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0E" w:rsidRDefault="00F97A0E" w:rsidP="001D07CC">
      <w:pPr>
        <w:spacing w:after="0" w:line="240" w:lineRule="auto"/>
        <w:jc w:val="center"/>
        <w:rPr>
          <w:rFonts w:ascii="Times New Roman" w:eastAsia="Times New Roman" w:hAnsi="Times New Roman" w:cs="Times New Roman"/>
          <w:b/>
          <w:bCs/>
          <w:color w:val="000000"/>
          <w:sz w:val="24"/>
          <w:szCs w:val="24"/>
        </w:rPr>
      </w:pPr>
    </w:p>
    <w:p w:rsidR="00F97A0E" w:rsidRDefault="00F97A0E" w:rsidP="001D07CC">
      <w:pPr>
        <w:spacing w:after="0" w:line="240" w:lineRule="auto"/>
        <w:jc w:val="center"/>
        <w:rPr>
          <w:rFonts w:ascii="Times New Roman" w:eastAsia="Times New Roman" w:hAnsi="Times New Roman" w:cs="Times New Roman"/>
          <w:b/>
          <w:bCs/>
          <w:color w:val="000000"/>
          <w:sz w:val="24"/>
          <w:szCs w:val="24"/>
        </w:rPr>
      </w:pPr>
    </w:p>
    <w:p w:rsidR="00F97A0E" w:rsidRDefault="00F97A0E" w:rsidP="001D07CC">
      <w:pPr>
        <w:spacing w:after="0" w:line="240" w:lineRule="auto"/>
        <w:jc w:val="center"/>
        <w:rPr>
          <w:rFonts w:ascii="Times New Roman" w:eastAsia="Times New Roman" w:hAnsi="Times New Roman" w:cs="Times New Roman"/>
          <w:b/>
          <w:bCs/>
          <w:color w:val="000000"/>
          <w:sz w:val="24"/>
          <w:szCs w:val="24"/>
        </w:rPr>
      </w:pPr>
    </w:p>
    <w:p w:rsidR="00F97A0E" w:rsidRDefault="00F97A0E" w:rsidP="001D07CC">
      <w:pPr>
        <w:spacing w:after="0" w:line="240" w:lineRule="auto"/>
        <w:jc w:val="center"/>
        <w:rPr>
          <w:rFonts w:ascii="Times New Roman" w:eastAsia="Times New Roman" w:hAnsi="Times New Roman" w:cs="Times New Roman"/>
          <w:b/>
          <w:bCs/>
          <w:color w:val="000000"/>
          <w:sz w:val="24"/>
          <w:szCs w:val="24"/>
        </w:rPr>
      </w:pPr>
    </w:p>
    <w:p w:rsidR="00A66A6C" w:rsidRPr="00B879C7" w:rsidRDefault="00A66A6C" w:rsidP="001D07CC">
      <w:pPr>
        <w:spacing w:after="0" w:line="240" w:lineRule="auto"/>
        <w:jc w:val="center"/>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T.C.</w:t>
      </w:r>
    </w:p>
    <w:p w:rsidR="00A66A6C" w:rsidRPr="00B879C7" w:rsidRDefault="00A66A6C" w:rsidP="001D07CC">
      <w:pPr>
        <w:spacing w:after="0" w:line="240" w:lineRule="auto"/>
        <w:jc w:val="center"/>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ARDEŞEN BELEDİYESİ</w:t>
      </w:r>
    </w:p>
    <w:p w:rsidR="00A66A6C" w:rsidRPr="00B879C7" w:rsidRDefault="00A66A6C" w:rsidP="001D07CC">
      <w:pPr>
        <w:spacing w:after="0" w:line="240" w:lineRule="auto"/>
        <w:jc w:val="center"/>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TİCARİ (M PLAKALI) MİNİBÜS YÖNETMELİĞİ</w:t>
      </w:r>
    </w:p>
    <w:p w:rsidR="00A66A6C" w:rsidRDefault="00A66A6C" w:rsidP="001D07CC">
      <w:pPr>
        <w:spacing w:after="0" w:line="240" w:lineRule="auto"/>
        <w:jc w:val="both"/>
        <w:rPr>
          <w:rFonts w:ascii="Times New Roman" w:eastAsia="Times New Roman" w:hAnsi="Times New Roman" w:cs="Times New Roman"/>
          <w:sz w:val="24"/>
          <w:szCs w:val="24"/>
        </w:rPr>
      </w:pPr>
    </w:p>
    <w:p w:rsidR="001D07CC" w:rsidRPr="00B879C7" w:rsidRDefault="001D07CC" w:rsidP="001D07CC">
      <w:pPr>
        <w:spacing w:after="0" w:line="240" w:lineRule="auto"/>
        <w:jc w:val="both"/>
        <w:rPr>
          <w:rFonts w:ascii="Times New Roman" w:eastAsia="Times New Roman" w:hAnsi="Times New Roman" w:cs="Times New Roman"/>
          <w:sz w:val="24"/>
          <w:szCs w:val="24"/>
        </w:rPr>
      </w:pPr>
    </w:p>
    <w:p w:rsidR="00A66A6C" w:rsidRPr="00B879C7" w:rsidRDefault="00A66A6C" w:rsidP="00F97A0E">
      <w:pPr>
        <w:spacing w:after="0" w:line="240" w:lineRule="auto"/>
        <w:jc w:val="center"/>
        <w:rPr>
          <w:rFonts w:ascii="Times New Roman" w:eastAsia="Times New Roman" w:hAnsi="Times New Roman" w:cs="Times New Roman"/>
          <w:sz w:val="24"/>
          <w:szCs w:val="24"/>
        </w:rPr>
      </w:pPr>
      <w:r w:rsidRPr="00B879C7">
        <w:rPr>
          <w:rFonts w:ascii="Times New Roman" w:eastAsia="Times New Roman" w:hAnsi="Times New Roman" w:cs="Times New Roman"/>
          <w:b/>
          <w:bCs/>
          <w:color w:val="7030A0"/>
          <w:sz w:val="24"/>
          <w:szCs w:val="24"/>
        </w:rPr>
        <w:t>BÖLÜM 1</w:t>
      </w:r>
    </w:p>
    <w:p w:rsidR="00A66A6C" w:rsidRDefault="00A66A6C" w:rsidP="00F97A0E">
      <w:pPr>
        <w:spacing w:after="0" w:line="240" w:lineRule="auto"/>
        <w:jc w:val="center"/>
        <w:rPr>
          <w:rFonts w:ascii="Times New Roman" w:eastAsia="Times New Roman" w:hAnsi="Times New Roman" w:cs="Times New Roman"/>
          <w:b/>
          <w:bCs/>
          <w:color w:val="7030A0"/>
          <w:sz w:val="24"/>
          <w:szCs w:val="24"/>
        </w:rPr>
      </w:pPr>
      <w:r w:rsidRPr="00B879C7">
        <w:rPr>
          <w:rFonts w:ascii="Times New Roman" w:eastAsia="Times New Roman" w:hAnsi="Times New Roman" w:cs="Times New Roman"/>
          <w:b/>
          <w:bCs/>
          <w:color w:val="7030A0"/>
          <w:sz w:val="24"/>
          <w:szCs w:val="24"/>
        </w:rPr>
        <w:t>AMAÇ,KAPSAM,TANIMLAR, YASAL DAYANAK</w:t>
      </w:r>
    </w:p>
    <w:p w:rsidR="00F97A0E" w:rsidRPr="00B879C7" w:rsidRDefault="00F97A0E" w:rsidP="00F97A0E">
      <w:pPr>
        <w:spacing w:after="0" w:line="240" w:lineRule="auto"/>
        <w:jc w:val="center"/>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1D07C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b/>
          <w:bCs/>
          <w:color w:val="7030A0"/>
          <w:sz w:val="24"/>
          <w:szCs w:val="24"/>
          <w:u w:val="single"/>
        </w:rPr>
        <w:t>Amaç</w:t>
      </w:r>
      <w:r w:rsidRPr="00B879C7">
        <w:rPr>
          <w:rFonts w:ascii="Times New Roman" w:eastAsia="Times New Roman" w:hAnsi="Times New Roman" w:cs="Times New Roman"/>
          <w:b/>
          <w:bCs/>
          <w:color w:val="000000"/>
          <w:sz w:val="24"/>
          <w:szCs w:val="24"/>
          <w:u w:val="single"/>
        </w:rPr>
        <w:t>:</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FF0000"/>
          <w:sz w:val="24"/>
          <w:szCs w:val="24"/>
        </w:rPr>
        <w:t>Madde 1</w:t>
      </w: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 xml:space="preserve"> Bu Yönetmelik  Ardeşen  Belediyesi sınırları içinde belirlenen </w:t>
      </w:r>
      <w:r w:rsidR="001D07CC" w:rsidRPr="00B879C7">
        <w:rPr>
          <w:rFonts w:ascii="Times New Roman" w:eastAsia="Times New Roman" w:hAnsi="Times New Roman" w:cs="Times New Roman"/>
          <w:color w:val="000000"/>
          <w:sz w:val="24"/>
          <w:szCs w:val="24"/>
        </w:rPr>
        <w:t>güzergâhlarda</w:t>
      </w:r>
      <w:r w:rsidRPr="00B879C7">
        <w:rPr>
          <w:rFonts w:ascii="Times New Roman" w:eastAsia="Times New Roman" w:hAnsi="Times New Roman" w:cs="Times New Roman"/>
          <w:color w:val="000000"/>
          <w:sz w:val="24"/>
          <w:szCs w:val="24"/>
        </w:rPr>
        <w:t xml:space="preserve"> daha önceden İlçe Trafik Komisyonunca yolcu taşıma izni verilen (M) serisinden minibüsler ile bundan sonra Belediye Başkanlığınca belirlenecek ve izin verilecek hat ve </w:t>
      </w:r>
      <w:r w:rsidR="001D07CC" w:rsidRPr="00B879C7">
        <w:rPr>
          <w:rFonts w:ascii="Times New Roman" w:eastAsia="Times New Roman" w:hAnsi="Times New Roman" w:cs="Times New Roman"/>
          <w:color w:val="000000"/>
          <w:sz w:val="24"/>
          <w:szCs w:val="24"/>
        </w:rPr>
        <w:t>güzergâhlarda</w:t>
      </w:r>
      <w:r w:rsidRPr="00B879C7">
        <w:rPr>
          <w:rFonts w:ascii="Times New Roman" w:eastAsia="Times New Roman" w:hAnsi="Times New Roman" w:cs="Times New Roman"/>
          <w:color w:val="000000"/>
          <w:sz w:val="24"/>
          <w:szCs w:val="24"/>
        </w:rPr>
        <w:t xml:space="preserve"> çalışacak minibüslerin hangi koşullar altında ve ne şekilde çalışacaklarını,  bunların işleticileri ile verilen hizmetten yararlanan kuruluşlar arasındaki </w:t>
      </w:r>
      <w:r w:rsidR="001D07CC" w:rsidRPr="00B879C7">
        <w:rPr>
          <w:rFonts w:ascii="Times New Roman" w:eastAsia="Times New Roman" w:hAnsi="Times New Roman" w:cs="Times New Roman"/>
          <w:color w:val="000000"/>
          <w:sz w:val="24"/>
          <w:szCs w:val="24"/>
        </w:rPr>
        <w:t>ilişkileri, uygulamayı</w:t>
      </w:r>
      <w:r w:rsidRPr="00B879C7">
        <w:rPr>
          <w:rFonts w:ascii="Times New Roman" w:eastAsia="Times New Roman" w:hAnsi="Times New Roman" w:cs="Times New Roman"/>
          <w:color w:val="000000"/>
          <w:sz w:val="24"/>
          <w:szCs w:val="24"/>
        </w:rPr>
        <w:t xml:space="preserve"> yürütecek ve denetleyecek olan kuruluş ve organların yetki ve sorumluluk alanlarını bel</w:t>
      </w:r>
      <w:r w:rsidR="001D07CC">
        <w:rPr>
          <w:rFonts w:ascii="Times New Roman" w:eastAsia="Times New Roman" w:hAnsi="Times New Roman" w:cs="Times New Roman"/>
          <w:color w:val="000000"/>
          <w:sz w:val="24"/>
          <w:szCs w:val="24"/>
        </w:rPr>
        <w:t>irlemek amacıyla hazırlanmıştır</w:t>
      </w:r>
      <w:r w:rsidRPr="00B879C7">
        <w:rPr>
          <w:rFonts w:ascii="Times New Roman" w:eastAsia="Times New Roman" w:hAnsi="Times New Roman" w:cs="Times New Roman"/>
          <w:color w:val="000000"/>
          <w:sz w:val="24"/>
          <w:szCs w:val="24"/>
        </w:rPr>
        <w:t>.</w:t>
      </w:r>
    </w:p>
    <w:p w:rsidR="00A66A6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7030A0"/>
          <w:sz w:val="24"/>
          <w:szCs w:val="24"/>
          <w:u w:val="single"/>
        </w:rPr>
        <w:t>Kapsam:</w:t>
      </w:r>
      <w:r w:rsidRPr="00B879C7">
        <w:rPr>
          <w:rFonts w:ascii="Times New Roman" w:eastAsia="Times New Roman" w:hAnsi="Times New Roman" w:cs="Times New Roman"/>
          <w:b/>
          <w:bCs/>
          <w:color w:val="000000"/>
          <w:sz w:val="24"/>
          <w:szCs w:val="24"/>
          <w:u w:val="single"/>
        </w:rPr>
        <w:br/>
      </w:r>
      <w:r w:rsidRPr="00B879C7">
        <w:rPr>
          <w:rFonts w:ascii="Times New Roman" w:eastAsia="Times New Roman" w:hAnsi="Times New Roman" w:cs="Times New Roman"/>
          <w:b/>
          <w:bCs/>
          <w:color w:val="FF0000"/>
          <w:sz w:val="24"/>
          <w:szCs w:val="24"/>
        </w:rPr>
        <w:t>Madde 2</w:t>
      </w: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Ardeşen  Belediyesi tarafından güzergahları</w:t>
      </w:r>
      <w:r w:rsidR="001D07CC" w:rsidRPr="00B879C7">
        <w:rPr>
          <w:rFonts w:ascii="Times New Roman" w:eastAsia="Times New Roman" w:hAnsi="Times New Roman" w:cs="Times New Roman"/>
          <w:color w:val="000000"/>
          <w:sz w:val="24"/>
          <w:szCs w:val="24"/>
        </w:rPr>
        <w:t>belirlenen, Ardeşen</w:t>
      </w:r>
      <w:r w:rsidRPr="00B879C7">
        <w:rPr>
          <w:rFonts w:ascii="Times New Roman" w:eastAsia="Times New Roman" w:hAnsi="Times New Roman" w:cs="Times New Roman"/>
          <w:color w:val="000000"/>
          <w:sz w:val="24"/>
          <w:szCs w:val="24"/>
        </w:rPr>
        <w:t xml:space="preserve"> Belediyesi sınırları içinde, Ardeşen Belediyesi ve İlçe Trafik Komisyonunca güzergahları belirtilen M plakalı minibüsleri kapsar. </w:t>
      </w:r>
    </w:p>
    <w:p w:rsidR="001D07CC" w:rsidRPr="00B879C7" w:rsidRDefault="001D07C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7030A0"/>
          <w:sz w:val="24"/>
          <w:szCs w:val="24"/>
          <w:u w:val="single"/>
        </w:rPr>
        <w:t>Tanımlar</w:t>
      </w:r>
      <w:r w:rsidRPr="00B879C7">
        <w:rPr>
          <w:rFonts w:ascii="Times New Roman" w:eastAsia="Times New Roman" w:hAnsi="Times New Roman" w:cs="Times New Roman"/>
          <w:b/>
          <w:bCs/>
          <w:color w:val="000000"/>
          <w:sz w:val="24"/>
          <w:szCs w:val="24"/>
          <w:u w:val="single"/>
        </w:rPr>
        <w:t>:</w:t>
      </w:r>
      <w:r w:rsidRPr="00B879C7">
        <w:rPr>
          <w:rFonts w:ascii="Times New Roman" w:eastAsia="Times New Roman" w:hAnsi="Times New Roman" w:cs="Times New Roman"/>
          <w:b/>
          <w:bCs/>
          <w:color w:val="000000"/>
          <w:sz w:val="24"/>
          <w:szCs w:val="24"/>
        </w:rPr>
        <w:br/>
      </w:r>
      <w:r w:rsidRPr="00B879C7">
        <w:rPr>
          <w:rFonts w:ascii="Times New Roman" w:eastAsia="Times New Roman" w:hAnsi="Times New Roman" w:cs="Times New Roman"/>
          <w:b/>
          <w:bCs/>
          <w:color w:val="FF0000"/>
          <w:sz w:val="24"/>
          <w:szCs w:val="24"/>
        </w:rPr>
        <w:t>Madde 3</w:t>
      </w: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 xml:space="preserve"> Bu yönetmelikte geçen terimlerden,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Araç Sürücüsü</w:t>
      </w:r>
      <w:r w:rsidRPr="00B879C7">
        <w:rPr>
          <w:rFonts w:ascii="Times New Roman" w:eastAsia="Times New Roman" w:hAnsi="Times New Roman" w:cs="Times New Roman"/>
          <w:color w:val="000000"/>
          <w:sz w:val="24"/>
          <w:szCs w:val="24"/>
        </w:rPr>
        <w:t>: Minibüsü sevk ve idare eden şoför </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Araç Sürücüsü Tanıtım Belgesi</w:t>
      </w:r>
      <w:r w:rsidRPr="00B879C7">
        <w:rPr>
          <w:rFonts w:ascii="Times New Roman" w:eastAsia="Times New Roman" w:hAnsi="Times New Roman" w:cs="Times New Roman"/>
          <w:color w:val="000000"/>
          <w:sz w:val="24"/>
          <w:szCs w:val="24"/>
        </w:rPr>
        <w:t xml:space="preserve">: Toplu taşıma aracını kullanan kişinin aracı kullanırken yakasına takması gereken tanıtım kartı. </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000000"/>
          <w:sz w:val="24"/>
          <w:szCs w:val="24"/>
        </w:rPr>
        <w:t>Belediye</w:t>
      </w:r>
      <w:r w:rsidRPr="00B879C7">
        <w:rPr>
          <w:rFonts w:ascii="Times New Roman" w:eastAsia="Times New Roman" w:hAnsi="Times New Roman" w:cs="Times New Roman"/>
          <w:color w:val="000000"/>
          <w:sz w:val="24"/>
          <w:szCs w:val="24"/>
        </w:rPr>
        <w:t>: Ardeşen Belediyesi </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Başkan</w:t>
      </w:r>
      <w:r w:rsidRPr="00B879C7">
        <w:rPr>
          <w:rFonts w:ascii="Times New Roman" w:eastAsia="Times New Roman" w:hAnsi="Times New Roman" w:cs="Times New Roman"/>
          <w:color w:val="000000"/>
          <w:sz w:val="24"/>
          <w:szCs w:val="24"/>
        </w:rPr>
        <w:t>:Ardeşen Belediye Başkanını,</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000000"/>
          <w:sz w:val="24"/>
          <w:szCs w:val="24"/>
        </w:rPr>
        <w:t>Meslek Odası</w:t>
      </w:r>
      <w:r w:rsidRPr="00B879C7">
        <w:rPr>
          <w:rFonts w:ascii="Times New Roman" w:eastAsia="Times New Roman" w:hAnsi="Times New Roman" w:cs="Times New Roman"/>
          <w:color w:val="000000"/>
          <w:sz w:val="24"/>
          <w:szCs w:val="24"/>
        </w:rPr>
        <w:t>: Ardeşen Şoförler odası, (Var ise Minibüsçüler Odası)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Minibüs:</w:t>
      </w:r>
      <w:r w:rsidRPr="00B879C7">
        <w:rPr>
          <w:rFonts w:ascii="Times New Roman" w:eastAsia="Times New Roman" w:hAnsi="Times New Roman" w:cs="Times New Roman"/>
          <w:color w:val="000000"/>
          <w:sz w:val="24"/>
          <w:szCs w:val="24"/>
        </w:rPr>
        <w:t xml:space="preserve"> Yapısı itibariyle sürücüsü dahil 17 oturma yeri olan ve insan taşımak için imal edilmiş bulunan motorlu taşıttır. </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M Plaka Ticari Minibüs Tahsis Belgesi (Ruhsat):</w:t>
      </w:r>
      <w:r w:rsidRPr="00B879C7">
        <w:rPr>
          <w:rFonts w:ascii="Times New Roman" w:eastAsia="Times New Roman" w:hAnsi="Times New Roman" w:cs="Times New Roman"/>
          <w:color w:val="FF0000"/>
          <w:sz w:val="24"/>
          <w:szCs w:val="24"/>
        </w:rPr>
        <w:t>İşleticilerin ücretini (harcını)  Zabıta Müdürlüğünden alacakları belge.</w:t>
      </w:r>
      <w:r w:rsidRPr="00B879C7">
        <w:rPr>
          <w:rFonts w:ascii="Times New Roman" w:eastAsia="Times New Roman" w:hAnsi="Times New Roman" w:cs="Times New Roman"/>
          <w:color w:val="FF0000"/>
          <w:sz w:val="24"/>
          <w:szCs w:val="24"/>
        </w:rPr>
        <w:br/>
      </w:r>
      <w:r w:rsidRPr="001D07CC">
        <w:rPr>
          <w:rFonts w:ascii="Times New Roman" w:eastAsia="Times New Roman" w:hAnsi="Times New Roman" w:cs="Times New Roman"/>
          <w:b/>
          <w:bCs/>
          <w:color w:val="000000" w:themeColor="text1"/>
          <w:sz w:val="24"/>
          <w:szCs w:val="24"/>
        </w:rPr>
        <w:t>M Plakalı Ticari Minibüs Çalışma İzin Belgesi:</w:t>
      </w:r>
      <w:r w:rsidRPr="00B879C7">
        <w:rPr>
          <w:rFonts w:ascii="Times New Roman" w:eastAsia="Times New Roman" w:hAnsi="Times New Roman" w:cs="Times New Roman"/>
          <w:color w:val="FF0000"/>
          <w:sz w:val="24"/>
          <w:szCs w:val="24"/>
        </w:rPr>
        <w:t>İşleticilerin ücretini (harcını) yatırarak Zabıta Müdürlüğünden alacakları 1 yıl geçerliliği olan ve her yıl bu yönetmelik hükümlerine uygun olarak yenileyecekleri belge.</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Taşıma:</w:t>
      </w:r>
      <w:r w:rsidRPr="00B879C7">
        <w:rPr>
          <w:rFonts w:ascii="Times New Roman" w:eastAsia="Times New Roman" w:hAnsi="Times New Roman" w:cs="Times New Roman"/>
          <w:color w:val="000000"/>
          <w:sz w:val="24"/>
          <w:szCs w:val="24"/>
        </w:rPr>
        <w:t xml:space="preserve"> M Plakalı Minibüs aracı ile yapılan yolcu taşıma etkinliği anlamına gelir.</w:t>
      </w:r>
    </w:p>
    <w:p w:rsidR="00A66A6C" w:rsidRPr="00B879C7" w:rsidRDefault="00F97A0E" w:rsidP="001D07CC">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66A6C" w:rsidRPr="00B879C7">
        <w:rPr>
          <w:rFonts w:ascii="Times New Roman" w:eastAsia="Times New Roman" w:hAnsi="Times New Roman" w:cs="Times New Roman"/>
          <w:b/>
          <w:bCs/>
          <w:color w:val="000000"/>
          <w:sz w:val="24"/>
          <w:szCs w:val="24"/>
        </w:rPr>
        <w:t xml:space="preserve">Taşımacı: </w:t>
      </w:r>
      <w:r w:rsidR="00A66A6C" w:rsidRPr="00B879C7">
        <w:rPr>
          <w:rFonts w:ascii="Times New Roman" w:eastAsia="Times New Roman" w:hAnsi="Times New Roman" w:cs="Times New Roman"/>
          <w:color w:val="000000"/>
          <w:sz w:val="24"/>
          <w:szCs w:val="24"/>
        </w:rPr>
        <w:t>Yolcuların bir ücret karşılığı taşımasını üstlenen gerçek veya tüzel kişileri.</w:t>
      </w:r>
    </w:p>
    <w:p w:rsidR="00A66A6C" w:rsidRPr="00B879C7" w:rsidRDefault="00F97A0E" w:rsidP="001D07CC">
      <w:pPr>
        <w:spacing w:after="0"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66A6C" w:rsidRPr="00B879C7">
        <w:rPr>
          <w:rFonts w:ascii="Times New Roman" w:eastAsia="Times New Roman" w:hAnsi="Times New Roman" w:cs="Times New Roman"/>
          <w:b/>
          <w:bCs/>
          <w:color w:val="000000"/>
          <w:sz w:val="24"/>
          <w:szCs w:val="24"/>
        </w:rPr>
        <w:t>Taşıma Sınırı:</w:t>
      </w:r>
      <w:r w:rsidR="00A66A6C" w:rsidRPr="00B879C7">
        <w:rPr>
          <w:rFonts w:ascii="Times New Roman" w:eastAsia="Times New Roman" w:hAnsi="Times New Roman" w:cs="Times New Roman"/>
          <w:color w:val="000000"/>
          <w:sz w:val="24"/>
          <w:szCs w:val="24"/>
        </w:rPr>
        <w:t xml:space="preserve"> Aracın trafik tescil belgesinde belirtilen oturma yeri sayısını.</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Trafik Komisyonu:</w:t>
      </w:r>
      <w:r w:rsidRPr="00B879C7">
        <w:rPr>
          <w:rFonts w:ascii="Times New Roman" w:eastAsia="Times New Roman" w:hAnsi="Times New Roman" w:cs="Times New Roman"/>
          <w:color w:val="000000"/>
          <w:sz w:val="24"/>
          <w:szCs w:val="24"/>
        </w:rPr>
        <w:t xml:space="preserve"> 5393 sayılı Kanunun 24’üncü maddesi gereğince kurulmuş bulunan ve görev yapmakta olan ihtisas komisyonunu,</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000000"/>
          <w:sz w:val="24"/>
          <w:szCs w:val="24"/>
        </w:rPr>
        <w:t>Yolcu:</w:t>
      </w:r>
      <w:r w:rsidRPr="00B879C7">
        <w:rPr>
          <w:rFonts w:ascii="Times New Roman" w:eastAsia="Times New Roman" w:hAnsi="Times New Roman" w:cs="Times New Roman"/>
          <w:color w:val="000000"/>
          <w:sz w:val="24"/>
          <w:szCs w:val="24"/>
        </w:rPr>
        <w:t xml:space="preserve"> Aracı kullanan şoför harici araçta bulunanları.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 xml:space="preserve">Yurtiçi Yolcu Taşımacılığı Sürücü Mesleki Yeterlilik </w:t>
      </w:r>
      <w:r w:rsidR="001D07CC" w:rsidRPr="00B879C7">
        <w:rPr>
          <w:rFonts w:ascii="Times New Roman" w:eastAsia="Times New Roman" w:hAnsi="Times New Roman" w:cs="Times New Roman"/>
          <w:b/>
          <w:bCs/>
          <w:color w:val="000000"/>
          <w:sz w:val="24"/>
          <w:szCs w:val="24"/>
        </w:rPr>
        <w:t>Belgesi:</w:t>
      </w:r>
      <w:r w:rsidR="001D07CC" w:rsidRPr="00B879C7">
        <w:rPr>
          <w:rFonts w:ascii="Times New Roman" w:eastAsia="Times New Roman" w:hAnsi="Times New Roman" w:cs="Times New Roman"/>
          <w:color w:val="000000"/>
          <w:sz w:val="24"/>
          <w:szCs w:val="24"/>
        </w:rPr>
        <w:t xml:space="preserve"> Karayolu</w:t>
      </w:r>
      <w:r w:rsidRPr="00B879C7">
        <w:rPr>
          <w:rFonts w:ascii="Times New Roman" w:eastAsia="Times New Roman" w:hAnsi="Times New Roman" w:cs="Times New Roman"/>
          <w:color w:val="000000"/>
          <w:sz w:val="24"/>
          <w:szCs w:val="24"/>
        </w:rPr>
        <w:t xml:space="preserve"> ile yük ve yolcu taşımacılığı faaliyetlerinde kullanılan, ticari araçlarda çalışan şoförlerin almaları zorunlu olan mesleki yeterlilik belgesini, ifade eder.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lastRenderedPageBreak/>
        <w:t>Zabıta Müdürlüğü</w:t>
      </w:r>
      <w:r w:rsidRPr="00B879C7">
        <w:rPr>
          <w:rFonts w:ascii="Times New Roman" w:eastAsia="Times New Roman" w:hAnsi="Times New Roman" w:cs="Times New Roman"/>
          <w:color w:val="000000"/>
          <w:sz w:val="24"/>
          <w:szCs w:val="24"/>
        </w:rPr>
        <w:t>: Toplu Taşıma araçları ile ilgili iş ve işlemleri yürütmek üzere Ardeşen Belediyesi Zabıta Müdürlüğü' dür.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Zabıta Memuru</w:t>
      </w:r>
      <w:r w:rsidRPr="00B879C7">
        <w:rPr>
          <w:rFonts w:ascii="Times New Roman" w:eastAsia="Times New Roman" w:hAnsi="Times New Roman" w:cs="Times New Roman"/>
          <w:color w:val="000000"/>
          <w:sz w:val="24"/>
          <w:szCs w:val="24"/>
        </w:rPr>
        <w:t>: Ardeşen Belediyesi Zabıta Müdürlüğünde görev yapan Zabıta Memurları.</w:t>
      </w:r>
    </w:p>
    <w:p w:rsidR="00A66A6C" w:rsidRPr="00B879C7" w:rsidRDefault="00A66A6C" w:rsidP="001D07CC">
      <w:pPr>
        <w:spacing w:after="24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sz w:val="24"/>
          <w:szCs w:val="24"/>
        </w:rPr>
        <w:br/>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7030A0"/>
          <w:sz w:val="24"/>
          <w:szCs w:val="24"/>
          <w:u w:val="single"/>
        </w:rPr>
        <w:t>Yasal Dayanak</w:t>
      </w:r>
      <w:r w:rsidRPr="00B879C7">
        <w:rPr>
          <w:rFonts w:ascii="Times New Roman" w:eastAsia="Times New Roman" w:hAnsi="Times New Roman" w:cs="Times New Roman"/>
          <w:b/>
          <w:bCs/>
          <w:color w:val="000000"/>
          <w:sz w:val="24"/>
          <w:szCs w:val="24"/>
          <w:u w:val="single"/>
        </w:rPr>
        <w:t>:</w:t>
      </w:r>
      <w:r w:rsidRPr="00B879C7">
        <w:rPr>
          <w:rFonts w:ascii="Times New Roman" w:eastAsia="Times New Roman" w:hAnsi="Times New Roman" w:cs="Times New Roman"/>
          <w:b/>
          <w:bCs/>
          <w:color w:val="000000"/>
          <w:sz w:val="24"/>
          <w:szCs w:val="24"/>
        </w:rPr>
        <w:br/>
      </w:r>
      <w:r w:rsidRPr="00B879C7">
        <w:rPr>
          <w:rFonts w:ascii="Times New Roman" w:eastAsia="Times New Roman" w:hAnsi="Times New Roman" w:cs="Times New Roman"/>
          <w:b/>
          <w:bCs/>
          <w:color w:val="FF0000"/>
          <w:sz w:val="24"/>
          <w:szCs w:val="24"/>
        </w:rPr>
        <w:t>Madde 4</w:t>
      </w: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 xml:space="preserve"> Bu yönetmelik yasal dayanağını,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 5393 sayılı Belediye Kanunun 14,15,18 ve 67. Maddeleri, </w:t>
      </w:r>
      <w:r w:rsidRPr="00B879C7">
        <w:rPr>
          <w:rFonts w:ascii="Times New Roman" w:eastAsia="Times New Roman" w:hAnsi="Times New Roman" w:cs="Times New Roman"/>
          <w:color w:val="000000"/>
          <w:sz w:val="24"/>
          <w:szCs w:val="24"/>
        </w:rPr>
        <w:br/>
        <w:t xml:space="preserve">• 2918 sayılı Karayolları Trafik Kanunu ve bu kanuna göre çıkarılan yönetmelikler. </w:t>
      </w:r>
      <w:r w:rsidRPr="00B879C7">
        <w:rPr>
          <w:rFonts w:ascii="Times New Roman" w:eastAsia="Times New Roman" w:hAnsi="Times New Roman" w:cs="Times New Roman"/>
          <w:color w:val="000000"/>
          <w:sz w:val="24"/>
          <w:szCs w:val="24"/>
        </w:rPr>
        <w:br/>
        <w:t xml:space="preserve">• 1608 (151) sayılı Umuru Belediyeye müteallik </w:t>
      </w:r>
      <w:r w:rsidR="001D07CC" w:rsidRPr="00B879C7">
        <w:rPr>
          <w:rFonts w:ascii="Times New Roman" w:eastAsia="Times New Roman" w:hAnsi="Times New Roman" w:cs="Times New Roman"/>
          <w:color w:val="000000"/>
          <w:sz w:val="24"/>
          <w:szCs w:val="24"/>
        </w:rPr>
        <w:t>Ahkâmı</w:t>
      </w:r>
      <w:r w:rsidRPr="00B879C7">
        <w:rPr>
          <w:rFonts w:ascii="Times New Roman" w:eastAsia="Times New Roman" w:hAnsi="Times New Roman" w:cs="Times New Roman"/>
          <w:color w:val="000000"/>
          <w:sz w:val="24"/>
          <w:szCs w:val="24"/>
        </w:rPr>
        <w:t xml:space="preserve"> Cezaiye hakkındaki kanun hükümlerindeki hak ve yetkilerinden alır.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4925 sayılı Karayolu Taşıma Kanunu.</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5326 sayılı Kabahatler Kanunu.</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Araçların İmal, Tadil ve Montajı Hakkındaki Yönetmelik.</w:t>
      </w:r>
    </w:p>
    <w:p w:rsidR="00A66A6C" w:rsidRDefault="00A66A6C" w:rsidP="001D07CC">
      <w:pPr>
        <w:spacing w:after="0" w:line="240" w:lineRule="auto"/>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t xml:space="preserve">• Bakanlar Kurulu'nun Ticari Plakaların Verilmesine İlişkin Usul ve Esaslar Hakkındaki Kararı, (Son şekli uygulanır.) </w:t>
      </w:r>
      <w:r w:rsidRPr="00B879C7">
        <w:rPr>
          <w:rFonts w:ascii="Times New Roman" w:eastAsia="Times New Roman" w:hAnsi="Times New Roman" w:cs="Times New Roman"/>
          <w:color w:val="000000"/>
          <w:sz w:val="24"/>
          <w:szCs w:val="24"/>
        </w:rPr>
        <w:br/>
        <w:t>• Bu yönetmelikte herhangi bir kişi ya da kuruluşa getirilen yükümlülük, o kişi ya da kuruluşun herhangi bir mevzuatla tabi olduğu yükümlülüklerinden masumiyet veya muafiyet sağlamaz. </w:t>
      </w:r>
    </w:p>
    <w:p w:rsidR="00F97A0E" w:rsidRDefault="00F97A0E" w:rsidP="001D07CC">
      <w:pPr>
        <w:spacing w:after="0" w:line="240" w:lineRule="auto"/>
        <w:rPr>
          <w:rFonts w:ascii="Times New Roman" w:eastAsia="Times New Roman" w:hAnsi="Times New Roman" w:cs="Times New Roman"/>
          <w:color w:val="000000"/>
          <w:sz w:val="24"/>
          <w:szCs w:val="24"/>
        </w:rPr>
      </w:pPr>
    </w:p>
    <w:p w:rsidR="001D07CC" w:rsidRPr="00B879C7" w:rsidRDefault="001D07CC" w:rsidP="001D07CC">
      <w:pPr>
        <w:spacing w:after="0" w:line="240" w:lineRule="auto"/>
        <w:rPr>
          <w:rFonts w:ascii="Times New Roman" w:eastAsia="Times New Roman" w:hAnsi="Times New Roman" w:cs="Times New Roman"/>
          <w:sz w:val="24"/>
          <w:szCs w:val="24"/>
        </w:rPr>
      </w:pPr>
    </w:p>
    <w:p w:rsidR="00A66A6C" w:rsidRPr="00B879C7" w:rsidRDefault="00A66A6C" w:rsidP="00F97A0E">
      <w:pPr>
        <w:spacing w:after="0" w:line="240" w:lineRule="auto"/>
        <w:jc w:val="center"/>
        <w:rPr>
          <w:rFonts w:ascii="Times New Roman" w:eastAsia="Times New Roman" w:hAnsi="Times New Roman" w:cs="Times New Roman"/>
          <w:sz w:val="24"/>
          <w:szCs w:val="24"/>
        </w:rPr>
      </w:pPr>
      <w:r w:rsidRPr="00B879C7">
        <w:rPr>
          <w:rFonts w:ascii="Times New Roman" w:eastAsia="Times New Roman" w:hAnsi="Times New Roman" w:cs="Times New Roman"/>
          <w:b/>
          <w:bCs/>
          <w:color w:val="7030A0"/>
          <w:sz w:val="24"/>
          <w:szCs w:val="24"/>
        </w:rPr>
        <w:t>BÖLÜM 2</w:t>
      </w:r>
    </w:p>
    <w:p w:rsidR="00A66A6C" w:rsidRDefault="00A66A6C" w:rsidP="00F97A0E">
      <w:pPr>
        <w:spacing w:after="0" w:line="240" w:lineRule="auto"/>
        <w:jc w:val="center"/>
        <w:rPr>
          <w:rFonts w:ascii="Times New Roman" w:eastAsia="Times New Roman" w:hAnsi="Times New Roman" w:cs="Times New Roman"/>
          <w:b/>
          <w:bCs/>
          <w:color w:val="7030A0"/>
          <w:sz w:val="24"/>
          <w:szCs w:val="24"/>
        </w:rPr>
      </w:pPr>
      <w:r w:rsidRPr="00B879C7">
        <w:rPr>
          <w:rFonts w:ascii="Times New Roman" w:eastAsia="Times New Roman" w:hAnsi="Times New Roman" w:cs="Times New Roman"/>
          <w:b/>
          <w:bCs/>
          <w:color w:val="7030A0"/>
          <w:sz w:val="24"/>
          <w:szCs w:val="24"/>
        </w:rPr>
        <w:t>TOPLU TAŞIMA İZİN BELGELİ MİNİBÜSLER</w:t>
      </w:r>
    </w:p>
    <w:p w:rsidR="00F97A0E" w:rsidRDefault="00F97A0E" w:rsidP="00F97A0E">
      <w:pPr>
        <w:spacing w:after="0" w:line="240" w:lineRule="auto"/>
        <w:jc w:val="center"/>
        <w:rPr>
          <w:rFonts w:ascii="Times New Roman" w:eastAsia="Times New Roman" w:hAnsi="Times New Roman" w:cs="Times New Roman"/>
          <w:b/>
          <w:bCs/>
          <w:color w:val="7030A0"/>
          <w:sz w:val="24"/>
          <w:szCs w:val="24"/>
        </w:rPr>
      </w:pPr>
    </w:p>
    <w:p w:rsidR="00F97A0E" w:rsidRPr="00B879C7" w:rsidRDefault="00F97A0E" w:rsidP="00F97A0E">
      <w:pPr>
        <w:spacing w:after="0" w:line="240" w:lineRule="auto"/>
        <w:jc w:val="center"/>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 </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FF0000"/>
          <w:sz w:val="24"/>
          <w:szCs w:val="24"/>
        </w:rPr>
        <w:t>Madde 5</w:t>
      </w:r>
      <w:r w:rsidRPr="00B879C7">
        <w:rPr>
          <w:rFonts w:ascii="Times New Roman" w:eastAsia="Times New Roman" w:hAnsi="Times New Roman" w:cs="Times New Roman"/>
          <w:color w:val="000000"/>
          <w:sz w:val="24"/>
          <w:szCs w:val="24"/>
        </w:rPr>
        <w:t xml:space="preserve">- </w:t>
      </w:r>
      <w:r w:rsidRPr="00B879C7">
        <w:rPr>
          <w:rFonts w:ascii="Times New Roman" w:eastAsia="Times New Roman" w:hAnsi="Times New Roman" w:cs="Times New Roman"/>
          <w:b/>
          <w:bCs/>
          <w:color w:val="000000"/>
          <w:sz w:val="24"/>
          <w:szCs w:val="24"/>
        </w:rPr>
        <w:t>Minibüslere Hat Verilmesi ve Kaldırılması İçin Yapılacak İşlemler: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a) Ardeşen Belediyesi sınırları içerisindeki belirli </w:t>
      </w:r>
      <w:r w:rsidR="001D07CC" w:rsidRPr="00B879C7">
        <w:rPr>
          <w:rFonts w:ascii="Times New Roman" w:eastAsia="Times New Roman" w:hAnsi="Times New Roman" w:cs="Times New Roman"/>
          <w:color w:val="000000"/>
          <w:sz w:val="24"/>
          <w:szCs w:val="24"/>
        </w:rPr>
        <w:t>güzergâhlarda</w:t>
      </w:r>
      <w:r w:rsidRPr="00B879C7">
        <w:rPr>
          <w:rFonts w:ascii="Times New Roman" w:eastAsia="Times New Roman" w:hAnsi="Times New Roman" w:cs="Times New Roman"/>
          <w:color w:val="000000"/>
          <w:sz w:val="24"/>
          <w:szCs w:val="24"/>
        </w:rPr>
        <w:t xml:space="preserve"> yolcu taşımacılığı yapmak üzere bu yönetmelikteki belirlenen koşullara uymak kaydıyla Ticari plakalı M serisinden minibüslere hat verilmesinde  Belediye Meclisi yetkilidir.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b) Minibüs çalıştırılmasına izin verilecek hatlar takip edilecek güzergâh ile ilk hareket ve son durak yerleri, indirme bindirme yerleri ile hatlarda çalışacak minibüs adedi Trafik Komisyonu görüşü alınarak Belediye Meclisince belirlenir. </w:t>
      </w:r>
    </w:p>
    <w:p w:rsidR="00A66A6C" w:rsidRPr="00B879C7" w:rsidRDefault="001D07CC"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Ardeşen Belediye Başkanlığı </w:t>
      </w:r>
      <w:r w:rsidR="00A66A6C" w:rsidRPr="00B879C7">
        <w:rPr>
          <w:rFonts w:ascii="Times New Roman" w:eastAsia="Times New Roman" w:hAnsi="Times New Roman" w:cs="Times New Roman"/>
          <w:color w:val="000000"/>
          <w:sz w:val="24"/>
          <w:szCs w:val="24"/>
        </w:rPr>
        <w:t>meclisi, Ulaşım planlaması gereği Trafik Komisyonu görüşleri doğrultusunda Belediye meclisi kararlar alarak duraklarda araç eksiltme, arttırma, hatları ve güzergahları birleştirme veya değiştirme ile hat ve güzergahın kaldırılmasına karar verilir. </w:t>
      </w:r>
    </w:p>
    <w:p w:rsidR="00A66A6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t>d) Ulaşım Entegrasyon çalışmasından sonra Ardeşen Belediyesi sınırları içinde yeni oluşacak hatlarda yolcu taşımacılığı yapmak üzere öncelikle meclis kararı ile belirlenecek şartları taşıyan M plakalı kişiye Toplu taşıma izin belgesi verilir.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w:t>
      </w:r>
    </w:p>
    <w:p w:rsidR="001D07CC" w:rsidRDefault="00A66A6C" w:rsidP="001D07CC">
      <w:pPr>
        <w:spacing w:after="0" w:line="240" w:lineRule="auto"/>
        <w:jc w:val="both"/>
        <w:rPr>
          <w:rFonts w:ascii="Times New Roman" w:eastAsia="Times New Roman" w:hAnsi="Times New Roman" w:cs="Times New Roman"/>
          <w:b/>
          <w:bCs/>
          <w:color w:val="000000"/>
          <w:sz w:val="24"/>
          <w:szCs w:val="24"/>
        </w:rPr>
      </w:pPr>
      <w:r w:rsidRPr="00B879C7">
        <w:rPr>
          <w:rFonts w:ascii="Times New Roman" w:eastAsia="Times New Roman" w:hAnsi="Times New Roman" w:cs="Times New Roman"/>
          <w:b/>
          <w:bCs/>
          <w:color w:val="FF0000"/>
          <w:sz w:val="24"/>
          <w:szCs w:val="24"/>
        </w:rPr>
        <w:t>Madde 6</w:t>
      </w:r>
      <w:r w:rsidRPr="00B879C7">
        <w:rPr>
          <w:rFonts w:ascii="Times New Roman" w:eastAsia="Times New Roman" w:hAnsi="Times New Roman" w:cs="Times New Roman"/>
          <w:b/>
          <w:bCs/>
          <w:color w:val="000000"/>
          <w:sz w:val="24"/>
          <w:szCs w:val="24"/>
        </w:rPr>
        <w:t xml:space="preserve">- İlk Defa Toplu Taşıma İzin Belgesi Alacak Minibüs Sahiplerinin Başvuru Şartları: </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br/>
        <w:t xml:space="preserve">• Dilekçe: Dilekçede ikametgâh adresi, aracın plakası, modeli, motor numarası, şase numarası, kaç kişilik olduğu ve çalışmak istenilen hat belirtilir. </w:t>
      </w:r>
      <w:r w:rsidRPr="00B879C7">
        <w:rPr>
          <w:rFonts w:ascii="Times New Roman" w:eastAsia="Times New Roman" w:hAnsi="Times New Roman" w:cs="Times New Roman"/>
          <w:color w:val="000000"/>
          <w:sz w:val="24"/>
          <w:szCs w:val="24"/>
        </w:rPr>
        <w:br/>
        <w:t xml:space="preserve">• Trafik tescil belgesi (ruhsat) </w:t>
      </w:r>
      <w:r w:rsidRPr="00B879C7">
        <w:rPr>
          <w:rFonts w:ascii="Times New Roman" w:eastAsia="Times New Roman" w:hAnsi="Times New Roman" w:cs="Times New Roman"/>
          <w:color w:val="000000"/>
          <w:sz w:val="24"/>
          <w:szCs w:val="24"/>
        </w:rPr>
        <w:br/>
        <w:t>• Nüfus ve Vatandaşlık İşleri Müdürlüğünden tasdikli nüfus cüzdan sureti</w:t>
      </w:r>
    </w:p>
    <w:p w:rsidR="00B4201D" w:rsidRDefault="00A66A6C" w:rsidP="001D07CC">
      <w:pPr>
        <w:spacing w:after="0" w:line="240" w:lineRule="auto"/>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t xml:space="preserve">•  Minibüs ile ilgili faaliyetinden dolayı Ardeşen vergi dairelerinden mükellefiyet kaydı. </w:t>
      </w:r>
      <w:r w:rsidRPr="00B879C7">
        <w:rPr>
          <w:rFonts w:ascii="Times New Roman" w:eastAsia="Times New Roman" w:hAnsi="Times New Roman" w:cs="Times New Roman"/>
          <w:color w:val="000000"/>
          <w:sz w:val="24"/>
          <w:szCs w:val="24"/>
        </w:rPr>
        <w:br/>
        <w:t xml:space="preserve">• Aracın Ferdi Koltuk ve Zorunlu Trafik sigorta poliçesi </w:t>
      </w:r>
      <w:r w:rsidRPr="00B879C7">
        <w:rPr>
          <w:rFonts w:ascii="Times New Roman" w:eastAsia="Times New Roman" w:hAnsi="Times New Roman" w:cs="Times New Roman"/>
          <w:color w:val="000000"/>
          <w:sz w:val="24"/>
          <w:szCs w:val="24"/>
        </w:rPr>
        <w:br/>
        <w:t xml:space="preserve">• Sosyal güvenlik kaydı </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color w:val="000000"/>
          <w:sz w:val="24"/>
          <w:szCs w:val="24"/>
        </w:rPr>
        <w:lastRenderedPageBreak/>
        <w:t xml:space="preserve">• B sınıfı veya üstü sürücü belgesi </w:t>
      </w:r>
      <w:r w:rsidRPr="00B879C7">
        <w:rPr>
          <w:rFonts w:ascii="Times New Roman" w:eastAsia="Times New Roman" w:hAnsi="Times New Roman" w:cs="Times New Roman"/>
          <w:color w:val="000000"/>
          <w:sz w:val="24"/>
          <w:szCs w:val="24"/>
        </w:rPr>
        <w:br/>
        <w:t xml:space="preserve">• Ticari taşıt kullanma belgesi </w:t>
      </w:r>
      <w:r w:rsidRPr="00B879C7">
        <w:rPr>
          <w:rFonts w:ascii="Times New Roman" w:eastAsia="Times New Roman" w:hAnsi="Times New Roman" w:cs="Times New Roman"/>
          <w:color w:val="000000"/>
          <w:sz w:val="24"/>
          <w:szCs w:val="24"/>
        </w:rPr>
        <w:br/>
        <w:t xml:space="preserve">• Ticari plakalı minibüs tek kişi üzerine düzenlenebilir. Bu tür başvurularda kişinin yönetmelikte belirtilen şartları taşıması gerekir. </w:t>
      </w:r>
    </w:p>
    <w:p w:rsidR="001D07C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t xml:space="preserve">• Yeni belirlenen </w:t>
      </w:r>
      <w:r w:rsidR="001D07CC" w:rsidRPr="00B879C7">
        <w:rPr>
          <w:rFonts w:ascii="Times New Roman" w:eastAsia="Times New Roman" w:hAnsi="Times New Roman" w:cs="Times New Roman"/>
          <w:color w:val="000000"/>
          <w:sz w:val="24"/>
          <w:szCs w:val="24"/>
        </w:rPr>
        <w:t>güzergâhların</w:t>
      </w:r>
      <w:r w:rsidRPr="00B879C7">
        <w:rPr>
          <w:rFonts w:ascii="Times New Roman" w:eastAsia="Times New Roman" w:hAnsi="Times New Roman" w:cs="Times New Roman"/>
          <w:color w:val="000000"/>
          <w:sz w:val="24"/>
          <w:szCs w:val="24"/>
        </w:rPr>
        <w:t xml:space="preserve"> verme süre ve şartları Belediye Başkanlığınca ilan edilir. Bu </w:t>
      </w:r>
      <w:r w:rsidR="001D07CC" w:rsidRPr="00B879C7">
        <w:rPr>
          <w:rFonts w:ascii="Times New Roman" w:eastAsia="Times New Roman" w:hAnsi="Times New Roman" w:cs="Times New Roman"/>
          <w:color w:val="000000"/>
          <w:sz w:val="24"/>
          <w:szCs w:val="24"/>
        </w:rPr>
        <w:t>güzergâhlarda</w:t>
      </w:r>
      <w:r w:rsidRPr="00B879C7">
        <w:rPr>
          <w:rFonts w:ascii="Times New Roman" w:eastAsia="Times New Roman" w:hAnsi="Times New Roman" w:cs="Times New Roman"/>
          <w:color w:val="000000"/>
          <w:sz w:val="24"/>
          <w:szCs w:val="24"/>
        </w:rPr>
        <w:t xml:space="preserve"> Toplu Taşıma İzin Belgesi almak isteyen araç sahibi veya sahipleri bu belgeleri Ardeşen Belediyesi Zabıta Müdürlüğüne ilan edilen tarihin son gün mesai saati sonuna kadar teslim etmek zorundadır. Eksik olarak Genel Evrak Kalemine teslim edilen evraklar işlem görmez ve durum Zabıta Müdürlüğünce başvuru sahibine yazılı olarak bildirilir. </w:t>
      </w:r>
      <w:r w:rsidRPr="00B879C7">
        <w:rPr>
          <w:rFonts w:ascii="Times New Roman" w:eastAsia="Times New Roman" w:hAnsi="Times New Roman" w:cs="Times New Roman"/>
          <w:color w:val="000000"/>
          <w:sz w:val="24"/>
          <w:szCs w:val="24"/>
        </w:rPr>
        <w:br/>
        <w:t xml:space="preserve">• Başvuru dilekçeleri ile ekleri Zabıta Müdürlüğünce uygunluk şartları incelenir. </w:t>
      </w:r>
    </w:p>
    <w:p w:rsidR="001D07C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t>Başvuru dilekçesindeki ekinde minibüsün o yılın yetkili servisince muayenesinin yapıldığına dair belgenin olması zorunludur. Başvurusu kabul edilen araçlar Encümen' e gönderilir, Encümen kararı alındıktan sonra Belediye Meclisince kabul edilen Gelir tarifesindeki ücretin tamamını yatırdığına dair makbuzu ibraz ettikten sonra Zabıta Müdürlüğünce Toplu Taşıma İzin belgesi (Ruhsat) düzenlenir. Toplu Taşıma İzin belgelerinde minibüs sahip veya sahiplerinin adı, soyadı, baba adı, doğum yeri ve tarihi, ikametgâh, sürücü belgesi cinsi, sosyal güvenlik numarası, taşıtın plaka numarası, modeli, kaç kişilik olduğu, çalışacağı hat ve</w:t>
      </w:r>
      <w:r w:rsidR="001D07CC">
        <w:rPr>
          <w:rFonts w:ascii="Times New Roman" w:eastAsia="Times New Roman" w:hAnsi="Times New Roman" w:cs="Times New Roman"/>
          <w:color w:val="000000"/>
          <w:sz w:val="24"/>
          <w:szCs w:val="24"/>
        </w:rPr>
        <w:t>güzergah isimleri yazılır.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 • Başvuru sahiplerinin Minibüs Yönetmeliğine uyacaklarına dair Taahhütname vermesi de zorunludur. </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FF0000"/>
          <w:sz w:val="24"/>
          <w:szCs w:val="24"/>
        </w:rPr>
        <w:t>Madde 7</w:t>
      </w:r>
      <w:r w:rsidRPr="00B879C7">
        <w:rPr>
          <w:rFonts w:ascii="Times New Roman" w:eastAsia="Times New Roman" w:hAnsi="Times New Roman" w:cs="Times New Roman"/>
          <w:b/>
          <w:bCs/>
          <w:color w:val="000000"/>
          <w:sz w:val="24"/>
          <w:szCs w:val="24"/>
        </w:rPr>
        <w:t xml:space="preserve">- Yeni belirlenen </w:t>
      </w:r>
      <w:r w:rsidR="001D07CC" w:rsidRPr="00B879C7">
        <w:rPr>
          <w:rFonts w:ascii="Times New Roman" w:eastAsia="Times New Roman" w:hAnsi="Times New Roman" w:cs="Times New Roman"/>
          <w:b/>
          <w:bCs/>
          <w:color w:val="000000"/>
          <w:sz w:val="24"/>
          <w:szCs w:val="24"/>
        </w:rPr>
        <w:t>güzergâhlarda</w:t>
      </w:r>
      <w:r w:rsidRPr="00B879C7">
        <w:rPr>
          <w:rFonts w:ascii="Times New Roman" w:eastAsia="Times New Roman" w:hAnsi="Times New Roman" w:cs="Times New Roman"/>
          <w:b/>
          <w:bCs/>
          <w:color w:val="000000"/>
          <w:sz w:val="24"/>
          <w:szCs w:val="24"/>
        </w:rPr>
        <w:t xml:space="preserve"> Hat izni Verilmesi İle İlgili İşlemler: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Her hat için tespit edilen kontenjandan daha fazla müracaat olduğu takdirde her hat için başvuranlar arasında Encümen' de Noter huzurunda çekilecek kura da kazananlara Toplu Taşıma İzni verilir.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 Minibüs sahipleri sadece bir hat için Toplu Taşıma İzni talep edebilirler. Belediyece minibüs çalışmasına Toplu Taşıma izni verilecek hatlar için tespit edilen kontenjanlara göre açık bulunmadığı takdirde bu izin verilmez. İş bu yönetmelik yürürlüğe girdikten sonra </w:t>
      </w:r>
      <w:r>
        <w:rPr>
          <w:rFonts w:ascii="Times New Roman" w:eastAsia="Times New Roman" w:hAnsi="Times New Roman" w:cs="Times New Roman"/>
          <w:color w:val="000000"/>
          <w:sz w:val="24"/>
          <w:szCs w:val="24"/>
        </w:rPr>
        <w:t xml:space="preserve">1yıl içinde </w:t>
      </w:r>
      <w:r w:rsidRPr="00B879C7">
        <w:rPr>
          <w:rFonts w:ascii="Times New Roman" w:eastAsia="Times New Roman" w:hAnsi="Times New Roman" w:cs="Times New Roman"/>
          <w:color w:val="000000"/>
          <w:sz w:val="24"/>
          <w:szCs w:val="24"/>
        </w:rPr>
        <w:t xml:space="preserve">Toplu Taşıma izin belgesi almadan çalışan minibüsler Belediye Zabıta Müdürlüğü tarafından tespit </w:t>
      </w:r>
      <w:r w:rsidR="001D07CC" w:rsidRPr="00B879C7">
        <w:rPr>
          <w:rFonts w:ascii="Times New Roman" w:eastAsia="Times New Roman" w:hAnsi="Times New Roman" w:cs="Times New Roman"/>
          <w:color w:val="000000"/>
          <w:sz w:val="24"/>
          <w:szCs w:val="24"/>
        </w:rPr>
        <w:t xml:space="preserve">yapılarak </w:t>
      </w:r>
      <w:r w:rsidR="001D07CC">
        <w:rPr>
          <w:rFonts w:ascii="Times New Roman" w:eastAsia="Times New Roman" w:hAnsi="Times New Roman" w:cs="Times New Roman"/>
          <w:color w:val="000000"/>
          <w:sz w:val="24"/>
          <w:szCs w:val="24"/>
        </w:rPr>
        <w:t>Emniyet</w:t>
      </w:r>
      <w:r w:rsidR="001D07CC" w:rsidRPr="00B879C7">
        <w:rPr>
          <w:rFonts w:ascii="Times New Roman" w:eastAsia="Times New Roman" w:hAnsi="Times New Roman" w:cs="Times New Roman"/>
          <w:color w:val="000000"/>
          <w:sz w:val="24"/>
          <w:szCs w:val="24"/>
        </w:rPr>
        <w:t>TrafikDenetleme</w:t>
      </w:r>
      <w:r w:rsidRPr="00B879C7">
        <w:rPr>
          <w:rFonts w:ascii="Times New Roman" w:eastAsia="Times New Roman" w:hAnsi="Times New Roman" w:cs="Times New Roman"/>
          <w:color w:val="000000"/>
          <w:sz w:val="24"/>
          <w:szCs w:val="24"/>
        </w:rPr>
        <w:t xml:space="preserve"> Şube Müdürlüğü ile müştereken faaliyetten men olunur. Kurada kazanan hat minibüsleri kendilerine kazandıkları tebliğ edildiği tarihten itibaren 15 gün içinde hatlar arasında noterden alacakları becayiş sözleşmesi ile kabul edilir. Dilekçe ekine becayiş sözleşmesi, Trafik tescil ruhsatı ve Belediye çalışma ruhsatı fotokopileri eklenir. Encümen kararı olumlu ise, ¼ oranında devir temlik ücreti belediye veznesine yatırılır, tahsilat makbuzu Zabıta Müdürlüğüne ibraz edilir ve yeni çalışma ruhsatları düzenlenmek üzere Eski Belediye çalışma ruhsatları, boş yeni ruhsat ve 2'şer adet fotoğraf Zabıta Müdürlüğüne teslim edilir. Bir hat için minibüs Toplu Taşıma İzin belgesi verilmiş olanlar başka bir hattın minibüsüne müracaat edemez ve Toplu Taşıma İzin belgesi alamaz. Karı ve Koca başvurularından yalnız 1 tek araç için kabul edilir.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Belediyeden Toplu Taşıma İzin Belgeli M plakalı minibüslerin il genelinde S plakası uygulamasına geçilmesinden itibaren Servis hizmeti sunmaları yasaktır. Servis taşımacılığı yapıldığının tespiti halinde 1.Seferde bu yönetmeliğin 15.maddesi hükümleri gereği cezai müeyyide uygulanır. 2.tespitte Encümen kararı ile Toplu Taşıma İzni iptal edilir. Ardeşen Belediyesi Zabıta Müdürlüğüne bilgi verilmesi kaydı ile düğün, cemiyet, toplantı amacıyla geçici olarak durakta çalışamayacağı beyan edilerek izin alınabilir. </w:t>
      </w:r>
    </w:p>
    <w:p w:rsidR="00A66A6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t>• Toplu Taşıma İzin Belgesi alacak minibüs sahipleri işbu yönetmelik hükümlerine, yetkili kurullarca alınacak kararlara aynen uyacaklarını, sürücülerinin de bu yönetmeliğe ve trafik kurallarına aykırı hareketlerinden doğacak her türlü sorumluluğu kabul edeceklerine dair mukavele mahiyetinde olmak üzere bir noter taahhütnamesi vereceklerdir.</w:t>
      </w:r>
    </w:p>
    <w:p w:rsidR="00F97A0E" w:rsidRPr="00B879C7" w:rsidRDefault="00F97A0E"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w:t>
      </w:r>
    </w:p>
    <w:p w:rsidR="001D07CC" w:rsidRDefault="00A66A6C" w:rsidP="001D07CC">
      <w:pPr>
        <w:spacing w:after="0" w:line="240" w:lineRule="auto"/>
        <w:rPr>
          <w:rFonts w:ascii="Times New Roman" w:eastAsia="Times New Roman" w:hAnsi="Times New Roman" w:cs="Times New Roman"/>
          <w:b/>
          <w:bCs/>
          <w:color w:val="000000"/>
          <w:sz w:val="24"/>
          <w:szCs w:val="24"/>
        </w:rPr>
      </w:pPr>
      <w:r w:rsidRPr="00B879C7">
        <w:rPr>
          <w:rFonts w:ascii="Times New Roman" w:eastAsia="Times New Roman" w:hAnsi="Times New Roman" w:cs="Times New Roman"/>
          <w:b/>
          <w:bCs/>
          <w:color w:val="FF0000"/>
          <w:sz w:val="24"/>
          <w:szCs w:val="24"/>
        </w:rPr>
        <w:lastRenderedPageBreak/>
        <w:t>Madde 8</w:t>
      </w:r>
      <w:r w:rsidRPr="00B879C7">
        <w:rPr>
          <w:rFonts w:ascii="Times New Roman" w:eastAsia="Times New Roman" w:hAnsi="Times New Roman" w:cs="Times New Roman"/>
          <w:b/>
          <w:bCs/>
          <w:color w:val="000000"/>
          <w:sz w:val="24"/>
          <w:szCs w:val="24"/>
        </w:rPr>
        <w:t>- Toplu Taşıma İzin Belgeli Minibüslerin Devir Alınması ile ilgili Başvuru Taleplerinde İstenen Evraklar:</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br/>
      </w:r>
      <w:r w:rsidRPr="00B879C7">
        <w:rPr>
          <w:rFonts w:ascii="Times New Roman" w:eastAsia="Times New Roman" w:hAnsi="Times New Roman" w:cs="Times New Roman"/>
          <w:color w:val="000000"/>
          <w:sz w:val="24"/>
          <w:szCs w:val="24"/>
        </w:rPr>
        <w:t>• Toplu Taşıma İzin belgeleri; araca, Trafik tescil ruhsatında kayıtlı bulunan araç sahiplerine verilir. </w:t>
      </w:r>
    </w:p>
    <w:p w:rsidR="00F84DFF" w:rsidRDefault="00A66A6C" w:rsidP="001D07CC">
      <w:pPr>
        <w:spacing w:after="0" w:line="240" w:lineRule="auto"/>
        <w:jc w:val="both"/>
        <w:rPr>
          <w:rFonts w:ascii="Times New Roman" w:eastAsia="Times New Roman" w:hAnsi="Times New Roman" w:cs="Times New Roman"/>
          <w:color w:val="FF0000"/>
          <w:sz w:val="24"/>
          <w:szCs w:val="24"/>
        </w:rPr>
      </w:pPr>
      <w:r w:rsidRPr="00B879C7">
        <w:rPr>
          <w:rFonts w:ascii="Times New Roman" w:eastAsia="Times New Roman" w:hAnsi="Times New Roman" w:cs="Times New Roman"/>
          <w:b/>
          <w:bCs/>
          <w:color w:val="000000"/>
          <w:sz w:val="24"/>
          <w:szCs w:val="24"/>
        </w:rPr>
        <w:t>• </w:t>
      </w:r>
      <w:r w:rsidRPr="00B879C7">
        <w:rPr>
          <w:rFonts w:ascii="Times New Roman" w:eastAsia="Times New Roman" w:hAnsi="Times New Roman" w:cs="Times New Roman"/>
          <w:b/>
          <w:bCs/>
          <w:color w:val="FF0000"/>
          <w:sz w:val="24"/>
          <w:szCs w:val="24"/>
        </w:rPr>
        <w:t>Belediyeden Toplu Taşıma İzin belgesi almış minibüs sahibi Belediyeye başvuru yaparak Encüme</w:t>
      </w:r>
      <w:r w:rsidR="000355E9">
        <w:rPr>
          <w:rFonts w:ascii="Times New Roman" w:eastAsia="Times New Roman" w:hAnsi="Times New Roman" w:cs="Times New Roman"/>
          <w:b/>
          <w:bCs/>
          <w:color w:val="FF0000"/>
          <w:sz w:val="24"/>
          <w:szCs w:val="24"/>
        </w:rPr>
        <w:t>n kararı alındıktan sonra plakanın</w:t>
      </w:r>
      <w:r w:rsidRPr="00B879C7">
        <w:rPr>
          <w:rFonts w:ascii="Times New Roman" w:eastAsia="Times New Roman" w:hAnsi="Times New Roman" w:cs="Times New Roman"/>
          <w:b/>
          <w:bCs/>
          <w:color w:val="FF0000"/>
          <w:sz w:val="24"/>
          <w:szCs w:val="24"/>
        </w:rPr>
        <w:t xml:space="preserve"> Noter satışını ve  devrini yapabilirler</w:t>
      </w:r>
      <w:r w:rsidRPr="00B879C7">
        <w:rPr>
          <w:rFonts w:ascii="Times New Roman" w:eastAsia="Times New Roman" w:hAnsi="Times New Roman" w:cs="Times New Roman"/>
          <w:color w:val="FF0000"/>
          <w:sz w:val="24"/>
          <w:szCs w:val="24"/>
        </w:rPr>
        <w:t xml:space="preserve">. Belediyeye başvurmadan ve Encümen kararı alınmadan yapılan satışlarda satın alan bu satıştan dolayı hak sahibi </w:t>
      </w:r>
      <w:r w:rsidR="001D07CC" w:rsidRPr="00B879C7">
        <w:rPr>
          <w:rFonts w:ascii="Times New Roman" w:eastAsia="Times New Roman" w:hAnsi="Times New Roman" w:cs="Times New Roman"/>
          <w:color w:val="FF0000"/>
          <w:sz w:val="24"/>
          <w:szCs w:val="24"/>
        </w:rPr>
        <w:t>olamaz. Miras</w:t>
      </w:r>
      <w:r w:rsidRPr="00B879C7">
        <w:rPr>
          <w:rFonts w:ascii="Times New Roman" w:eastAsia="Times New Roman" w:hAnsi="Times New Roman" w:cs="Times New Roman"/>
          <w:color w:val="FF0000"/>
          <w:sz w:val="24"/>
          <w:szCs w:val="24"/>
        </w:rPr>
        <w:t xml:space="preserve">yoluyladamirascılardan birine devir edilir ortaklık kabul edilmez. İş bu yönetmelikteki şartların da yerine getirilmesi zorunludur. Başvuru sahibi bütün başvuruları bizzat kendileri </w:t>
      </w:r>
      <w:r w:rsidR="00C67919">
        <w:rPr>
          <w:rFonts w:ascii="Times New Roman" w:eastAsia="Times New Roman" w:hAnsi="Times New Roman" w:cs="Times New Roman"/>
          <w:color w:val="FF0000"/>
          <w:sz w:val="24"/>
          <w:szCs w:val="24"/>
        </w:rPr>
        <w:t xml:space="preserve">veya </w:t>
      </w:r>
      <w:r w:rsidR="001D07CC">
        <w:rPr>
          <w:rFonts w:ascii="Times New Roman" w:eastAsia="Times New Roman" w:hAnsi="Times New Roman" w:cs="Times New Roman"/>
          <w:color w:val="FF0000"/>
          <w:sz w:val="24"/>
          <w:szCs w:val="24"/>
        </w:rPr>
        <w:t>noter vekâletnamesi</w:t>
      </w:r>
      <w:r w:rsidR="00C67919">
        <w:rPr>
          <w:rFonts w:ascii="Times New Roman" w:eastAsia="Times New Roman" w:hAnsi="Times New Roman" w:cs="Times New Roman"/>
          <w:color w:val="FF0000"/>
          <w:sz w:val="24"/>
          <w:szCs w:val="24"/>
        </w:rPr>
        <w:t xml:space="preserve"> ile </w:t>
      </w:r>
      <w:r w:rsidRPr="00B879C7">
        <w:rPr>
          <w:rFonts w:ascii="Times New Roman" w:eastAsia="Times New Roman" w:hAnsi="Times New Roman" w:cs="Times New Roman"/>
          <w:color w:val="FF0000"/>
          <w:sz w:val="24"/>
          <w:szCs w:val="24"/>
        </w:rPr>
        <w:t>yapmak zorundadır</w:t>
      </w:r>
      <w:r w:rsidR="00F84DFF">
        <w:rPr>
          <w:rFonts w:ascii="Times New Roman" w:eastAsia="Times New Roman" w:hAnsi="Times New Roman" w:cs="Times New Roman"/>
          <w:color w:val="FF0000"/>
          <w:sz w:val="24"/>
          <w:szCs w:val="24"/>
        </w:rPr>
        <w:t>.</w:t>
      </w:r>
    </w:p>
    <w:p w:rsidR="001D07CC" w:rsidRDefault="001D07CC" w:rsidP="001D07CC">
      <w:pPr>
        <w:spacing w:after="0" w:line="240" w:lineRule="auto"/>
        <w:jc w:val="both"/>
        <w:rPr>
          <w:rFonts w:ascii="Times New Roman" w:eastAsia="Times New Roman" w:hAnsi="Times New Roman" w:cs="Times New Roman"/>
          <w:color w:val="FF0000"/>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1- Devir ve satış almada Encümen kararı alınması için takip edilecek işlemler sırasıyla; </w:t>
      </w:r>
    </w:p>
    <w:p w:rsidR="008E0302" w:rsidRDefault="00A66A6C" w:rsidP="001D07CC">
      <w:pPr>
        <w:spacing w:after="0" w:line="240" w:lineRule="auto"/>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t xml:space="preserve">•Aracı Toplu Taşıma İzin Belgeli Olarak Almak İsteyenler (Devir): </w:t>
      </w:r>
      <w:r w:rsidRPr="00B879C7">
        <w:rPr>
          <w:rFonts w:ascii="Times New Roman" w:eastAsia="Times New Roman" w:hAnsi="Times New Roman" w:cs="Times New Roman"/>
          <w:color w:val="000000"/>
          <w:sz w:val="24"/>
          <w:szCs w:val="24"/>
        </w:rPr>
        <w:br/>
        <w:t xml:space="preserve">•Dilekçe (Devir ile birlikte model değişikliği yapılacaksa dilekçede belirtilir.) </w:t>
      </w:r>
      <w:r w:rsidRPr="00B879C7">
        <w:rPr>
          <w:rFonts w:ascii="Times New Roman" w:eastAsia="Times New Roman" w:hAnsi="Times New Roman" w:cs="Times New Roman"/>
          <w:color w:val="000000"/>
          <w:sz w:val="24"/>
          <w:szCs w:val="24"/>
        </w:rPr>
        <w:br/>
        <w:t xml:space="preserve">•Ticari plaka tahsis belgesi </w:t>
      </w:r>
      <w:r w:rsidRPr="00B879C7">
        <w:rPr>
          <w:rFonts w:ascii="Times New Roman" w:eastAsia="Times New Roman" w:hAnsi="Times New Roman" w:cs="Times New Roman"/>
          <w:color w:val="000000"/>
          <w:sz w:val="24"/>
          <w:szCs w:val="24"/>
        </w:rPr>
        <w:br/>
        <w:t xml:space="preserve">•Nüfus ve Vatandaşlık İşleri Müdürlüğünden tasdikli nüfus cüzdan sureti </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 “B” sınıfı ve üstü sürücü belgesi </w:t>
      </w:r>
      <w:r w:rsidRPr="00B879C7">
        <w:rPr>
          <w:rFonts w:ascii="Times New Roman" w:eastAsia="Times New Roman" w:hAnsi="Times New Roman" w:cs="Times New Roman"/>
          <w:color w:val="000000"/>
          <w:sz w:val="24"/>
          <w:szCs w:val="24"/>
        </w:rPr>
        <w:br/>
        <w:t xml:space="preserve">• Ticari taşıt kullanma belgesi. Bu belge kursiyer kartı ve geçici taşıt kullanma belgesi ise onun fotokopisi alınır. Daha sonra asıl olan dosyasına konur. </w:t>
      </w:r>
      <w:r w:rsidRPr="00B879C7">
        <w:rPr>
          <w:rFonts w:ascii="Times New Roman" w:eastAsia="Times New Roman" w:hAnsi="Times New Roman" w:cs="Times New Roman"/>
          <w:color w:val="000000"/>
          <w:sz w:val="24"/>
          <w:szCs w:val="24"/>
        </w:rPr>
        <w:br/>
        <w:t xml:space="preserve">• </w:t>
      </w:r>
      <w:r w:rsidR="00D539EC">
        <w:rPr>
          <w:rFonts w:ascii="Times New Roman" w:eastAsia="Times New Roman" w:hAnsi="Times New Roman" w:cs="Times New Roman"/>
          <w:color w:val="000000"/>
          <w:sz w:val="24"/>
          <w:szCs w:val="24"/>
        </w:rPr>
        <w:t>Oda kaydı</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2- Aracı Toplu Taşıma İzin Belgeli Olarak Satmak İsteyenler (Devir): </w:t>
      </w:r>
    </w:p>
    <w:p w:rsidR="00A66A6C"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 Dilekçe </w:t>
      </w:r>
      <w:r w:rsidRPr="00B879C7">
        <w:rPr>
          <w:rFonts w:ascii="Times New Roman" w:eastAsia="Times New Roman" w:hAnsi="Times New Roman" w:cs="Times New Roman"/>
          <w:color w:val="000000"/>
          <w:sz w:val="24"/>
          <w:szCs w:val="24"/>
        </w:rPr>
        <w:br/>
        <w:t>• Belediye ile ilgili tüm borç ve cezaların ödendiğine dair Mali Hizmetler  Müdürlüğünden alınma borcu yoktur belgesi</w:t>
      </w:r>
      <w:r w:rsidRPr="00B879C7">
        <w:rPr>
          <w:rFonts w:ascii="Times New Roman" w:eastAsia="Times New Roman" w:hAnsi="Times New Roman" w:cs="Times New Roman"/>
          <w:color w:val="000000"/>
          <w:sz w:val="24"/>
          <w:szCs w:val="24"/>
        </w:rPr>
        <w:br/>
        <w:t xml:space="preserve">• Araç üzerinde satılamaz kaydı varsa bunun kaldırıldığına dair ilgili kurumdan yazı getirilmesi gerekir </w:t>
      </w:r>
      <w:r w:rsidRPr="00B879C7">
        <w:rPr>
          <w:rFonts w:ascii="Times New Roman" w:eastAsia="Times New Roman" w:hAnsi="Times New Roman" w:cs="Times New Roman"/>
          <w:color w:val="000000"/>
          <w:sz w:val="24"/>
          <w:szCs w:val="24"/>
        </w:rPr>
        <w:br/>
        <w:t>• Trafik ruhsatları (Motorlu araç tescil ve trafik belgeleri) tamamlanarak her iki mükellef Belediye Zabıta Müdürlüğüne başvurularını yaparlar. Gerekli inceleme Zabıta Müdürlüğünce yapıldıktan sonra evraklar karar alınmak üzere Belediye Encümenine gönderilir.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Default="00A66A6C" w:rsidP="001D07CC">
      <w:pPr>
        <w:spacing w:after="0" w:line="240" w:lineRule="auto"/>
        <w:jc w:val="both"/>
        <w:rPr>
          <w:rFonts w:ascii="Times New Roman" w:eastAsia="Times New Roman" w:hAnsi="Times New Roman" w:cs="Times New Roman"/>
          <w:b/>
          <w:bCs/>
          <w:color w:val="000000"/>
          <w:sz w:val="24"/>
          <w:szCs w:val="24"/>
        </w:rPr>
      </w:pPr>
      <w:r w:rsidRPr="00B879C7">
        <w:rPr>
          <w:rFonts w:ascii="Times New Roman" w:eastAsia="Times New Roman" w:hAnsi="Times New Roman" w:cs="Times New Roman"/>
          <w:b/>
          <w:bCs/>
          <w:color w:val="000000"/>
          <w:sz w:val="24"/>
          <w:szCs w:val="24"/>
        </w:rPr>
        <w:t>3- Encümen kararı olumlu ise aracı alan kişi: </w:t>
      </w:r>
    </w:p>
    <w:p w:rsidR="008B2071" w:rsidRPr="008B2071" w:rsidRDefault="008B2071" w:rsidP="001D0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Cs/>
          <w:color w:val="000000"/>
          <w:sz w:val="24"/>
          <w:szCs w:val="24"/>
        </w:rPr>
        <w:t>Dilekçe</w:t>
      </w:r>
    </w:p>
    <w:p w:rsidR="00853AB4" w:rsidRPr="00B879C7" w:rsidRDefault="00A66A6C"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 AraçvehatiçinayrıayrıNoter Satışı </w:t>
      </w:r>
      <w:r w:rsidRPr="00B879C7">
        <w:rPr>
          <w:rFonts w:ascii="Times New Roman" w:eastAsia="Times New Roman" w:hAnsi="Times New Roman" w:cs="Times New Roman"/>
          <w:color w:val="000000"/>
          <w:sz w:val="24"/>
          <w:szCs w:val="24"/>
        </w:rPr>
        <w:br/>
      </w:r>
      <w:r w:rsidR="00853AB4" w:rsidRPr="00B879C7">
        <w:rPr>
          <w:rFonts w:ascii="Times New Roman" w:eastAsia="Times New Roman" w:hAnsi="Times New Roman" w:cs="Times New Roman"/>
          <w:b/>
          <w:bCs/>
          <w:color w:val="000000"/>
          <w:sz w:val="24"/>
          <w:szCs w:val="24"/>
        </w:rPr>
        <w:t>.</w:t>
      </w:r>
      <w:r w:rsidR="00853AB4" w:rsidRPr="00B879C7">
        <w:rPr>
          <w:rFonts w:ascii="Times New Roman" w:eastAsia="Times New Roman" w:hAnsi="Times New Roman" w:cs="Times New Roman"/>
          <w:color w:val="000000"/>
          <w:sz w:val="24"/>
          <w:szCs w:val="24"/>
        </w:rPr>
        <w:t>Oda kayıt belgesi</w:t>
      </w:r>
    </w:p>
    <w:p w:rsidR="00853AB4" w:rsidRPr="00B879C7" w:rsidRDefault="00853AB4" w:rsidP="001D07C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Sürücü belge fotokopisi</w:t>
      </w:r>
    </w:p>
    <w:p w:rsidR="00853AB4" w:rsidRDefault="00853AB4" w:rsidP="001D07CC">
      <w:pPr>
        <w:spacing w:after="0" w:line="240" w:lineRule="auto"/>
        <w:rPr>
          <w:rFonts w:ascii="Times New Roman" w:eastAsia="Times New Roman" w:hAnsi="Times New Roman" w:cs="Times New Roman"/>
          <w:color w:val="000000"/>
          <w:sz w:val="24"/>
          <w:szCs w:val="24"/>
        </w:rPr>
      </w:pP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 xml:space="preserve">Yeni </w:t>
      </w:r>
      <w:r w:rsidR="001D07CC" w:rsidRPr="00B879C7">
        <w:rPr>
          <w:rFonts w:ascii="Times New Roman" w:eastAsia="Times New Roman" w:hAnsi="Times New Roman" w:cs="Times New Roman"/>
          <w:color w:val="000000"/>
          <w:sz w:val="24"/>
          <w:szCs w:val="24"/>
        </w:rPr>
        <w:t>aracın</w:t>
      </w:r>
      <w:r w:rsidRPr="00B879C7">
        <w:rPr>
          <w:rFonts w:ascii="Times New Roman" w:eastAsia="Times New Roman" w:hAnsi="Times New Roman" w:cs="Times New Roman"/>
          <w:color w:val="000000"/>
          <w:sz w:val="24"/>
          <w:szCs w:val="24"/>
        </w:rPr>
        <w:t xml:space="preserve"> ruhsat fotokopisi</w:t>
      </w:r>
    </w:p>
    <w:p w:rsidR="00853AB4" w:rsidRPr="004460BB" w:rsidRDefault="00853AB4" w:rsidP="001D0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Kimlik fotokopisi</w:t>
      </w:r>
    </w:p>
    <w:p w:rsidR="00A66A6C" w:rsidRPr="00B879C7" w:rsidRDefault="00853AB4" w:rsidP="001D0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2Adet resim</w:t>
      </w:r>
      <w:r w:rsidR="00A66A6C" w:rsidRPr="00B879C7">
        <w:rPr>
          <w:rFonts w:ascii="Times New Roman" w:eastAsia="Times New Roman" w:hAnsi="Times New Roman" w:cs="Times New Roman"/>
          <w:color w:val="000000"/>
          <w:sz w:val="24"/>
          <w:szCs w:val="24"/>
        </w:rPr>
        <w:br/>
        <w:t xml:space="preserve">• Bu işlemlerin Encümen kararının tebliğ tarihinden itibaren 30 gün içinde tamamlanması şarttır. </w:t>
      </w:r>
      <w:r w:rsidR="00A66A6C" w:rsidRPr="00B879C7">
        <w:rPr>
          <w:rFonts w:ascii="Times New Roman" w:eastAsia="Times New Roman" w:hAnsi="Times New Roman" w:cs="Times New Roman"/>
          <w:color w:val="000000"/>
          <w:sz w:val="24"/>
          <w:szCs w:val="24"/>
        </w:rPr>
        <w:br/>
        <w:t xml:space="preserve">• Tüm bu evraklar tamamlanıp Zabıta Müdürlüğüne teslim edilirken Yönetmeliğin devir ücreti ile hükümleri gereği Devir Temlik ücreti tahsil edilir. </w:t>
      </w:r>
      <w:r w:rsidR="00A66A6C" w:rsidRPr="00B879C7">
        <w:rPr>
          <w:rFonts w:ascii="Times New Roman" w:eastAsia="Times New Roman" w:hAnsi="Times New Roman" w:cs="Times New Roman"/>
          <w:color w:val="000000"/>
          <w:sz w:val="24"/>
          <w:szCs w:val="24"/>
        </w:rPr>
        <w:br/>
        <w:t>• Notere M plakası devri için uygunluk yazısı verilir. Tüm bu işlemler ve Noterde devir tescil işlemleri bittikten sonra Belediye Toplu Taşıma İzin Belgesi, aracı alan kişi adına düzenlenir. Encümen kararının tebliğ tarihinden itibaren 30 takvim günü içinde evraklarını tamamla</w:t>
      </w:r>
      <w:r w:rsidR="004478A1">
        <w:rPr>
          <w:rFonts w:ascii="Times New Roman" w:eastAsia="Times New Roman" w:hAnsi="Times New Roman" w:cs="Times New Roman"/>
          <w:color w:val="000000"/>
          <w:sz w:val="24"/>
          <w:szCs w:val="24"/>
        </w:rPr>
        <w:t>nma</w:t>
      </w:r>
      <w:r w:rsidR="00A66A6C" w:rsidRPr="00B879C7">
        <w:rPr>
          <w:rFonts w:ascii="Times New Roman" w:eastAsia="Times New Roman" w:hAnsi="Times New Roman" w:cs="Times New Roman"/>
          <w:color w:val="000000"/>
          <w:sz w:val="24"/>
          <w:szCs w:val="24"/>
        </w:rPr>
        <w:t xml:space="preserve">yan alıcı kişi bu yönetmeliğin 15. Maddesinin ilgili cezai hükümleri uygulanır ve Zabıta Müdürlüğünce 30 takvim günü ek bir süre verilir. Bu süre zarfında evraklar tamamlanmadığı takdirde Toplu Taşıma İzin Belgesi en çok 120 takvim günü süre ile askıya alınır ve aracın hattında çalışmasına izin verilmez. Evraklar tamamlandığı takdirde Toplu </w:t>
      </w:r>
      <w:r w:rsidR="00A66A6C" w:rsidRPr="00B879C7">
        <w:rPr>
          <w:rFonts w:ascii="Times New Roman" w:eastAsia="Times New Roman" w:hAnsi="Times New Roman" w:cs="Times New Roman"/>
          <w:color w:val="000000"/>
          <w:sz w:val="24"/>
          <w:szCs w:val="24"/>
        </w:rPr>
        <w:lastRenderedPageBreak/>
        <w:t>Taşıma İzin Belgesi düzenlenir. Bu süreler sonunda evraklar tamamlanmadığı takdirde Toplu Taşıma İzin belgesi Encümen'ce iptal edilir.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1D07CC" w:rsidRDefault="00A66A6C" w:rsidP="001D07CC">
      <w:pPr>
        <w:spacing w:after="0" w:line="240" w:lineRule="auto"/>
        <w:rPr>
          <w:rFonts w:ascii="Times New Roman" w:eastAsia="Times New Roman" w:hAnsi="Times New Roman" w:cs="Times New Roman"/>
          <w:b/>
          <w:bCs/>
          <w:color w:val="000000"/>
          <w:sz w:val="24"/>
          <w:szCs w:val="24"/>
        </w:rPr>
      </w:pPr>
      <w:r w:rsidRPr="00B879C7">
        <w:rPr>
          <w:rFonts w:ascii="Times New Roman" w:eastAsia="Times New Roman" w:hAnsi="Times New Roman" w:cs="Times New Roman"/>
          <w:b/>
          <w:bCs/>
          <w:color w:val="FF0000"/>
          <w:sz w:val="24"/>
          <w:szCs w:val="24"/>
        </w:rPr>
        <w:t>Madde 9</w:t>
      </w:r>
      <w:r w:rsidRPr="00B879C7">
        <w:rPr>
          <w:rFonts w:ascii="Times New Roman" w:eastAsia="Times New Roman" w:hAnsi="Times New Roman" w:cs="Times New Roman"/>
          <w:b/>
          <w:bCs/>
          <w:color w:val="000000"/>
          <w:sz w:val="24"/>
          <w:szCs w:val="24"/>
        </w:rPr>
        <w:t xml:space="preserve">- </w:t>
      </w:r>
      <w:r w:rsidR="001D07CC">
        <w:rPr>
          <w:rFonts w:ascii="Times New Roman" w:eastAsia="Times New Roman" w:hAnsi="Times New Roman" w:cs="Times New Roman"/>
          <w:b/>
          <w:bCs/>
          <w:color w:val="000000"/>
          <w:sz w:val="24"/>
          <w:szCs w:val="24"/>
        </w:rPr>
        <w:t xml:space="preserve">Veraset </w:t>
      </w:r>
      <w:r w:rsidRPr="00B879C7">
        <w:rPr>
          <w:rFonts w:ascii="Times New Roman" w:eastAsia="Times New Roman" w:hAnsi="Times New Roman" w:cs="Times New Roman"/>
          <w:b/>
          <w:bCs/>
          <w:color w:val="000000"/>
          <w:sz w:val="24"/>
          <w:szCs w:val="24"/>
        </w:rPr>
        <w:t>Yolu İle İntikallerde aranan Şartlar:</w:t>
      </w:r>
    </w:p>
    <w:p w:rsidR="001D1B88"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000000"/>
          <w:sz w:val="24"/>
          <w:szCs w:val="24"/>
        </w:rPr>
        <w:t>a)</w:t>
      </w:r>
      <w:r w:rsidRPr="00B879C7">
        <w:rPr>
          <w:rFonts w:ascii="Times New Roman" w:eastAsia="Times New Roman" w:hAnsi="Times New Roman" w:cs="Times New Roman"/>
          <w:color w:val="000000"/>
          <w:sz w:val="24"/>
          <w:szCs w:val="24"/>
        </w:rPr>
        <w:t xml:space="preserve"> Taşıma İzin Belgesi bulunan araç sahibinin ölümü halinde, mahkemeden ve noterliklerden alınacak veraset ilamında yazılı varislerin başvurusu üzerine Noterlikçe düzenlenmiş Motorlu Araç Tescil B</w:t>
      </w:r>
      <w:r w:rsidR="00FC4425">
        <w:rPr>
          <w:rFonts w:ascii="Times New Roman" w:eastAsia="Times New Roman" w:hAnsi="Times New Roman" w:cs="Times New Roman"/>
          <w:color w:val="000000"/>
          <w:sz w:val="24"/>
          <w:szCs w:val="24"/>
        </w:rPr>
        <w:t xml:space="preserve">elgesinde belirtilen mirasçı </w:t>
      </w:r>
      <w:r w:rsidRPr="00B879C7">
        <w:rPr>
          <w:rFonts w:ascii="Times New Roman" w:eastAsia="Times New Roman" w:hAnsi="Times New Roman" w:cs="Times New Roman"/>
          <w:color w:val="000000"/>
          <w:sz w:val="24"/>
          <w:szCs w:val="24"/>
        </w:rPr>
        <w:t xml:space="preserve">adına Belediye Taşıma İzin Belgesi düzenlenir. </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000000"/>
          <w:sz w:val="24"/>
          <w:szCs w:val="24"/>
        </w:rPr>
        <w:t xml:space="preserve">b) </w:t>
      </w:r>
      <w:r w:rsidRPr="00B879C7">
        <w:rPr>
          <w:rFonts w:ascii="Times New Roman" w:eastAsia="Times New Roman" w:hAnsi="Times New Roman" w:cs="Times New Roman"/>
          <w:color w:val="000000"/>
          <w:sz w:val="24"/>
          <w:szCs w:val="24"/>
        </w:rPr>
        <w:t xml:space="preserve">Araç mirasçılardan yalnızca birinin üzerine </w:t>
      </w:r>
      <w:r w:rsidR="001D07CC" w:rsidRPr="00B879C7">
        <w:rPr>
          <w:rFonts w:ascii="Times New Roman" w:eastAsia="Times New Roman" w:hAnsi="Times New Roman" w:cs="Times New Roman"/>
          <w:color w:val="000000"/>
          <w:sz w:val="24"/>
          <w:szCs w:val="24"/>
        </w:rPr>
        <w:t>düzenlenebilir. Varisler</w:t>
      </w:r>
      <w:r w:rsidRPr="00B879C7">
        <w:rPr>
          <w:rFonts w:ascii="Times New Roman" w:eastAsia="Times New Roman" w:hAnsi="Times New Roman" w:cs="Times New Roman"/>
          <w:color w:val="000000"/>
          <w:sz w:val="24"/>
          <w:szCs w:val="24"/>
        </w:rPr>
        <w:t xml:space="preserve"> arasında hakla</w:t>
      </w:r>
      <w:r w:rsidR="004869E1">
        <w:rPr>
          <w:rFonts w:ascii="Times New Roman" w:eastAsia="Times New Roman" w:hAnsi="Times New Roman" w:cs="Times New Roman"/>
          <w:color w:val="000000"/>
          <w:sz w:val="24"/>
          <w:szCs w:val="24"/>
        </w:rPr>
        <w:t>rından  feragat edip, Noter fera</w:t>
      </w:r>
      <w:r w:rsidRPr="00B879C7">
        <w:rPr>
          <w:rFonts w:ascii="Times New Roman" w:eastAsia="Times New Roman" w:hAnsi="Times New Roman" w:cs="Times New Roman"/>
          <w:color w:val="000000"/>
          <w:sz w:val="24"/>
          <w:szCs w:val="24"/>
        </w:rPr>
        <w:t xml:space="preserve">gatnamesi istenir. </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000000"/>
          <w:sz w:val="24"/>
          <w:szCs w:val="24"/>
        </w:rPr>
        <w:t xml:space="preserve">c) </w:t>
      </w:r>
      <w:r w:rsidRPr="00B879C7">
        <w:rPr>
          <w:rFonts w:ascii="Times New Roman" w:eastAsia="Times New Roman" w:hAnsi="Times New Roman" w:cs="Times New Roman"/>
          <w:color w:val="000000"/>
          <w:sz w:val="24"/>
          <w:szCs w:val="24"/>
        </w:rPr>
        <w:t xml:space="preserve">Mirasçıların Yönetmeliğin ilgili maddelerinde belirtilen evrakları 6 ay içerisinde tamamlamaları gerekir. Bu süre içerisinde evraklarını tamamlamayıp ruhsat almayanlara 6 ay ek süre verilir. Bu süre içerisinde de ruhsat izni almayan mirasçıların plakaları askıya alınır  askı süresinde ruhsat alanlardan devir ücretinin tamamı tahsil edilir, </w:t>
      </w:r>
    </w:p>
    <w:p w:rsidR="00A66A6C" w:rsidRPr="00B879C7" w:rsidRDefault="00A66A6C" w:rsidP="001D1B88">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askı süresi içerisinde ruhsat almayanların plakaları iptal edilir.  Mirasçıla</w:t>
      </w:r>
      <w:bookmarkStart w:id="0" w:name="_GoBack"/>
      <w:bookmarkEnd w:id="0"/>
      <w:r w:rsidRPr="00B879C7">
        <w:rPr>
          <w:rFonts w:ascii="Times New Roman" w:eastAsia="Times New Roman" w:hAnsi="Times New Roman" w:cs="Times New Roman"/>
          <w:color w:val="000000"/>
          <w:sz w:val="24"/>
          <w:szCs w:val="24"/>
        </w:rPr>
        <w:t xml:space="preserve">r için gerekli belgeler istenirken yönetmelikte belirtilen Ticari olarak ek iş yapmama, sürücü belgesi, Ticari Taşıt Kullanma belgesi şartları aranmaz. Bu durumda mirasçılar araçlarını kullanacak kişinin sürücü belgesi ve Ticari Taşıt Kullanma belgelerini Ardeşen Belediyesi Zabıta Müdürlüğüne teslim etmek zorundadır. </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000000"/>
          <w:sz w:val="24"/>
          <w:szCs w:val="24"/>
        </w:rPr>
        <w:t>d)</w:t>
      </w:r>
      <w:r w:rsidRPr="00B879C7">
        <w:rPr>
          <w:rFonts w:ascii="Times New Roman" w:eastAsia="Times New Roman" w:hAnsi="Times New Roman" w:cs="Times New Roman"/>
          <w:color w:val="000000"/>
          <w:sz w:val="24"/>
          <w:szCs w:val="24"/>
        </w:rPr>
        <w:t xml:space="preserve"> Mirasçı kendi adına Trafik Tescil Ruhsatı çıkardıktan sonra taşıma izin belgesinin kendileri adına düzenlenmesini istemeyip aracı bir başka kişiye satmak istediklerinde, Yönetmelik koşullarına uygun kalmak suretiyle satış işlemini yaparlar. Alıcılar yönetmelikte aranan şart, kriter ve işlemleri yerine getirmek ve yönetmelikte belirtilen harçları yatırmak zorundadırlar.</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b/>
          <w:bCs/>
          <w:color w:val="000000"/>
          <w:sz w:val="24"/>
          <w:szCs w:val="24"/>
        </w:rPr>
        <w:t>e)</w:t>
      </w:r>
      <w:r w:rsidRPr="00B879C7">
        <w:rPr>
          <w:rFonts w:ascii="Times New Roman" w:eastAsia="Times New Roman" w:hAnsi="Times New Roman" w:cs="Times New Roman"/>
          <w:color w:val="000000"/>
          <w:sz w:val="24"/>
          <w:szCs w:val="24"/>
        </w:rPr>
        <w:t xml:space="preserve"> Varisler arasında anlaşmazlık halinde,  Hukuk İşleri görüşleri doğrultusunda işlem yapılır. </w:t>
      </w:r>
    </w:p>
    <w:p w:rsidR="00A66A6C" w:rsidRPr="00B879C7" w:rsidRDefault="00900E16"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sidRPr="00900E16">
        <w:rPr>
          <w:rFonts w:ascii="Times New Roman" w:eastAsia="Times New Roman" w:hAnsi="Times New Roman" w:cs="Times New Roman"/>
          <w:b/>
          <w:color w:val="000000"/>
          <w:sz w:val="24"/>
          <w:szCs w:val="24"/>
        </w:rPr>
        <w:t>f)</w:t>
      </w:r>
      <w:r w:rsidR="00A66A6C" w:rsidRPr="00B879C7">
        <w:rPr>
          <w:rFonts w:ascii="Times New Roman" w:eastAsia="Times New Roman" w:hAnsi="Times New Roman" w:cs="Times New Roman"/>
          <w:color w:val="000000"/>
          <w:sz w:val="24"/>
          <w:szCs w:val="24"/>
        </w:rPr>
        <w:t>Yukarıda belirtilen işlemler 90 gün içinde neticelendirilir. Bu süreler sonunda evraklar tamamlanmadığı takdirde izinsiz satış yapan hak sahibinin Toplu Taşıma İzin Belgesi Belediye Encümen Kararı ile iptal edilir. Devir ve temlik ücreti Belediye' ye gelir kaydedilir. Araçlarında izinsiz model değişikliği yapanlar hakkında zabıt varakası tanzim edilir ve Encümence para cezası verilir.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FF0000"/>
          <w:sz w:val="24"/>
          <w:szCs w:val="24"/>
        </w:rPr>
        <w:t>Madde 10</w:t>
      </w:r>
      <w:r w:rsidRPr="00B879C7">
        <w:rPr>
          <w:rFonts w:ascii="Times New Roman" w:eastAsia="Times New Roman" w:hAnsi="Times New Roman" w:cs="Times New Roman"/>
          <w:b/>
          <w:bCs/>
          <w:color w:val="000000"/>
          <w:sz w:val="24"/>
          <w:szCs w:val="24"/>
        </w:rPr>
        <w:t>- İzinsiz devir yapanlardan istenilen evraklar</w:t>
      </w:r>
      <w:r w:rsidRPr="00B879C7">
        <w:rPr>
          <w:rFonts w:ascii="Times New Roman" w:eastAsia="Times New Roman" w:hAnsi="Times New Roman" w:cs="Times New Roman"/>
          <w:color w:val="000000"/>
          <w:sz w:val="24"/>
          <w:szCs w:val="24"/>
        </w:rPr>
        <w:t>: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İlgili yönetmeliğin 8/1 ve 8/3 maddeleri uygulanır.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 Toplu Taşıma İzin Belgesi bulunan araç sahibinin ölümü halinde, mahkemeden alınacak veraset ilamında yazılı varislerin başvurusu üzerine Noterlikçe düzenlenmiş Motorlu Araç Tescil Belgesinde belirtilen mirasçılar adına Belediye Toplu Taşıma İzin Belgesi düzenlenir. Araç mirasçılardan birinin üzerine düzenlenebileceği gibi tüm mirasçılar adına da düzenlenebilir. Mirasçıların Yönetmeliğin 8/1 ve 8/3 maddelerinde belirtilen evrakları tamamlamaları gerekir. Mirasçılar için gerekli belgeleri istenirken yönetmelikte belirtilen Ticari olarak ek iş yapmama, sürücü belgesi, Ticari Taşıt Kullanma belgesi şartları aranmaz. Bu durumda mirasçılar araçlarını kullanacak kişinin sürücü belgesi ve Ticari Taşıt Kullanma belgelerini Zabıta Müdürlüğüne teslim etmek zorundadır. Mirasçılar her şoför değişikliğinde bu belgeleri dosyasına konulması için Zabıta Müdürlüğüne bildirim yapmak zorundadır. </w:t>
      </w:r>
      <w:r w:rsidRPr="00B879C7">
        <w:rPr>
          <w:rFonts w:ascii="Times New Roman" w:eastAsia="Times New Roman" w:hAnsi="Times New Roman" w:cs="Times New Roman"/>
          <w:color w:val="000000"/>
          <w:sz w:val="24"/>
          <w:szCs w:val="24"/>
        </w:rPr>
        <w:br/>
        <w:t xml:space="preserve">• Mirasçılar kendi adına Trafik Tescil Ruhsatı çıkardıktan sonra toplu taşıma izin belgesinin kendileri adına düzenlenmesini istemeyip aracı bir başka şahısa satmak istediklerinde, Yönetmelik koşullarına uygun kalmak ve belediyeden izin almak suretiyle satış işlemini yaparlar. </w:t>
      </w:r>
      <w:r w:rsidRPr="00B879C7">
        <w:rPr>
          <w:rFonts w:ascii="Times New Roman" w:eastAsia="Times New Roman" w:hAnsi="Times New Roman" w:cs="Times New Roman"/>
          <w:color w:val="000000"/>
          <w:sz w:val="24"/>
          <w:szCs w:val="24"/>
        </w:rPr>
        <w:br/>
        <w:t xml:space="preserve">• Mirasçılar adına Toplu Taşıma İzin Belgesi düzenleneceği takdirde Devir ve Temlik Ücreti alınmaz. Bir başka kişiye aracı satmak istedikleri takdirde Devir ve Temlik ücreti alınır. </w:t>
      </w:r>
      <w:r w:rsidRPr="00B879C7">
        <w:rPr>
          <w:rFonts w:ascii="Times New Roman" w:eastAsia="Times New Roman" w:hAnsi="Times New Roman" w:cs="Times New Roman"/>
          <w:color w:val="000000"/>
          <w:sz w:val="24"/>
          <w:szCs w:val="24"/>
        </w:rPr>
        <w:br/>
        <w:t xml:space="preserve">• Varisler arasında anlaşmazlık halinde, Belediye avukatlığının görüşleri doğrultusunda işlem yapılır. </w:t>
      </w:r>
      <w:r w:rsidRPr="00B879C7">
        <w:rPr>
          <w:rFonts w:ascii="Times New Roman" w:eastAsia="Times New Roman" w:hAnsi="Times New Roman" w:cs="Times New Roman"/>
          <w:color w:val="000000"/>
          <w:sz w:val="24"/>
          <w:szCs w:val="24"/>
        </w:rPr>
        <w:br/>
      </w:r>
      <w:r w:rsidRPr="00B879C7">
        <w:rPr>
          <w:rFonts w:ascii="Times New Roman" w:eastAsia="Times New Roman" w:hAnsi="Times New Roman" w:cs="Times New Roman"/>
          <w:color w:val="000000"/>
          <w:sz w:val="24"/>
          <w:szCs w:val="24"/>
        </w:rPr>
        <w:lastRenderedPageBreak/>
        <w:t>• Babadan çocuklara yapılan devirlerde %10 oranında devir ücreti alınır. Diğer kan hısımları arasındaki devirlerde, tam devir ücreti alınır. </w:t>
      </w:r>
    </w:p>
    <w:p w:rsidR="00A66A6C" w:rsidRPr="00B879C7" w:rsidRDefault="00A66A6C" w:rsidP="001D07CC">
      <w:pPr>
        <w:spacing w:after="24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FF0000"/>
          <w:sz w:val="24"/>
          <w:szCs w:val="24"/>
        </w:rPr>
        <w:t>Madde 11</w:t>
      </w:r>
      <w:r w:rsidRPr="00B879C7">
        <w:rPr>
          <w:rFonts w:ascii="Times New Roman" w:eastAsia="Times New Roman" w:hAnsi="Times New Roman" w:cs="Times New Roman"/>
          <w:color w:val="000000"/>
          <w:sz w:val="24"/>
          <w:szCs w:val="24"/>
        </w:rPr>
        <w:t>-</w:t>
      </w:r>
      <w:r w:rsidRPr="00B879C7">
        <w:rPr>
          <w:rFonts w:ascii="Times New Roman" w:eastAsia="Times New Roman" w:hAnsi="Times New Roman" w:cs="Times New Roman"/>
          <w:b/>
          <w:bCs/>
          <w:color w:val="000000"/>
          <w:sz w:val="24"/>
          <w:szCs w:val="24"/>
        </w:rPr>
        <w:t xml:space="preserve"> İcra Yolu İle Yapılan Satışlarda Uygulanacak Kurallar</w:t>
      </w:r>
      <w:r w:rsidRPr="00B879C7">
        <w:rPr>
          <w:rFonts w:ascii="Times New Roman" w:eastAsia="Times New Roman" w:hAnsi="Times New Roman" w:cs="Times New Roman"/>
          <w:color w:val="000000"/>
          <w:sz w:val="24"/>
          <w:szCs w:val="24"/>
        </w:rPr>
        <w:t xml:space="preserve">:  </w:t>
      </w:r>
      <w:r w:rsidRPr="00B879C7">
        <w:rPr>
          <w:rFonts w:ascii="Times New Roman" w:eastAsia="Times New Roman" w:hAnsi="Times New Roman" w:cs="Times New Roman"/>
          <w:color w:val="000000"/>
          <w:sz w:val="24"/>
          <w:szCs w:val="24"/>
        </w:rPr>
        <w:br/>
        <w:t>• Belediyeden Toplu Taşıma İzin Belgeli minibüslerin icra marifetiyle satışı sonucunda yeni sahibinin toplu taşıma izin belgesi alabilmesi için yönetmelik şartlarına uygun olması ve Yönetmeliğin 8/1 ve 8/3 maddelerinde belirtilen evrakları tamamlamaları gerekir. Bu durum icra dairelerince yapılacak satış ilanlarında belirtilir. Belediyeye devir ve temlik ücretinin ödemesi ve yönetmelik hükümlerine durumunun uyması halinde yeni sahibine Toplu Taşıma İzin Belgesi verilir.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FF0000"/>
          <w:sz w:val="24"/>
          <w:szCs w:val="24"/>
        </w:rPr>
        <w:t>Madde 12</w:t>
      </w:r>
      <w:r w:rsidRPr="00B879C7">
        <w:rPr>
          <w:rFonts w:ascii="Times New Roman" w:eastAsia="Times New Roman" w:hAnsi="Times New Roman" w:cs="Times New Roman"/>
          <w:b/>
          <w:bCs/>
          <w:color w:val="000000"/>
          <w:sz w:val="24"/>
          <w:szCs w:val="24"/>
        </w:rPr>
        <w:t>- Model Değişikliği Yapmak İsteyenlerin uyacakları Kurallar</w:t>
      </w:r>
      <w:r w:rsidRPr="00B879C7">
        <w:rPr>
          <w:rFonts w:ascii="Times New Roman" w:eastAsia="Times New Roman" w:hAnsi="Times New Roman" w:cs="Times New Roman"/>
          <w:color w:val="000000"/>
          <w:sz w:val="24"/>
          <w:szCs w:val="24"/>
        </w:rPr>
        <w:t>: </w:t>
      </w:r>
    </w:p>
    <w:p w:rsidR="00A66A6C" w:rsidRPr="00B879C7" w:rsidRDefault="00A66A6C" w:rsidP="009D04D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w:t>
      </w:r>
      <w:r w:rsidR="009D04DC" w:rsidRPr="00B879C7">
        <w:rPr>
          <w:rFonts w:ascii="Times New Roman" w:eastAsia="Times New Roman" w:hAnsi="Times New Roman" w:cs="Times New Roman"/>
          <w:color w:val="000000"/>
          <w:sz w:val="24"/>
          <w:szCs w:val="24"/>
        </w:rPr>
        <w:t>Arac</w:t>
      </w:r>
      <w:r w:rsidR="009D04DC">
        <w:rPr>
          <w:rFonts w:ascii="Times New Roman" w:eastAsia="Times New Roman" w:hAnsi="Times New Roman" w:cs="Times New Roman"/>
          <w:color w:val="000000"/>
          <w:sz w:val="24"/>
          <w:szCs w:val="24"/>
        </w:rPr>
        <w:t>ı</w:t>
      </w:r>
      <w:r w:rsidR="006679BC">
        <w:rPr>
          <w:rFonts w:ascii="Times New Roman" w:eastAsia="Times New Roman" w:hAnsi="Times New Roman" w:cs="Times New Roman"/>
          <w:color w:val="000000"/>
          <w:sz w:val="24"/>
          <w:szCs w:val="24"/>
        </w:rPr>
        <w:t xml:space="preserve"> hususiye düşürme ve aracı ticari faaliyete dönüştürmede </w:t>
      </w:r>
      <w:r w:rsidRPr="00B879C7">
        <w:rPr>
          <w:rFonts w:ascii="Times New Roman" w:eastAsia="Times New Roman" w:hAnsi="Times New Roman" w:cs="Times New Roman"/>
          <w:color w:val="000000"/>
          <w:sz w:val="24"/>
          <w:szCs w:val="24"/>
        </w:rPr>
        <w:t xml:space="preserve"> (plaka hariç) </w:t>
      </w:r>
      <w:r w:rsidR="009D04DC" w:rsidRPr="00B879C7">
        <w:rPr>
          <w:rFonts w:ascii="Times New Roman" w:eastAsia="Times New Roman" w:hAnsi="Times New Roman" w:cs="Times New Roman"/>
          <w:color w:val="000000"/>
          <w:sz w:val="24"/>
          <w:szCs w:val="24"/>
        </w:rPr>
        <w:t>encümen</w:t>
      </w:r>
      <w:r w:rsidRPr="00B879C7">
        <w:rPr>
          <w:rFonts w:ascii="Times New Roman" w:eastAsia="Times New Roman" w:hAnsi="Times New Roman" w:cs="Times New Roman"/>
          <w:color w:val="000000"/>
          <w:sz w:val="24"/>
          <w:szCs w:val="24"/>
        </w:rPr>
        <w:t xml:space="preserve"> kararına gerek duyulmaksızın Belediye Başkanı veya onun yetkilendirmiş olduğu Başkan yardımcısının onayı ile satış gerçekleşebilir.</w:t>
      </w:r>
      <w:r w:rsidRPr="00B879C7">
        <w:rPr>
          <w:rFonts w:ascii="Times New Roman" w:eastAsia="Times New Roman" w:hAnsi="Times New Roman" w:cs="Times New Roman"/>
          <w:color w:val="000000"/>
          <w:sz w:val="24"/>
          <w:szCs w:val="24"/>
        </w:rPr>
        <w:br/>
        <w:t xml:space="preserve">• Minibüs sahibi aracını yeni bir araçla değiştirmek istediğinde Belediye Başkanlığından yeni araca ait trafik ruhsatı, eski aracının trafikten çekme belgesi fotokopisi veya noter satışını dilekçesine ekleyerek </w:t>
      </w:r>
      <w:r w:rsidR="008876B7">
        <w:rPr>
          <w:rFonts w:ascii="Times New Roman" w:eastAsia="Times New Roman" w:hAnsi="Times New Roman" w:cs="Times New Roman"/>
          <w:color w:val="000000"/>
          <w:sz w:val="24"/>
          <w:szCs w:val="24"/>
        </w:rPr>
        <w:t xml:space="preserve">30 gün içinde </w:t>
      </w:r>
      <w:r w:rsidRPr="00B879C7">
        <w:rPr>
          <w:rFonts w:ascii="Times New Roman" w:eastAsia="Times New Roman" w:hAnsi="Times New Roman" w:cs="Times New Roman"/>
          <w:color w:val="000000"/>
          <w:sz w:val="24"/>
          <w:szCs w:val="24"/>
        </w:rPr>
        <w:t>Zabıta Müdürlüğüne başvurur. Evrakları incelendikten sonra yeni araç için geçerli olacak şekilde Toplu Taşıma İzin Belgesi düzenlenir. </w:t>
      </w:r>
    </w:p>
    <w:p w:rsidR="00A66A6C" w:rsidRDefault="00A66A6C" w:rsidP="001D07CC">
      <w:pPr>
        <w:spacing w:after="240" w:line="240" w:lineRule="auto"/>
        <w:jc w:val="both"/>
        <w:rPr>
          <w:rFonts w:ascii="Times New Roman" w:eastAsia="Times New Roman" w:hAnsi="Times New Roman" w:cs="Times New Roman"/>
          <w:sz w:val="24"/>
          <w:szCs w:val="24"/>
        </w:rPr>
      </w:pPr>
    </w:p>
    <w:p w:rsidR="00F97A0E" w:rsidRPr="00B879C7" w:rsidRDefault="00F97A0E" w:rsidP="001D07CC">
      <w:pPr>
        <w:spacing w:after="240" w:line="240" w:lineRule="auto"/>
        <w:jc w:val="both"/>
        <w:rPr>
          <w:rFonts w:ascii="Times New Roman" w:eastAsia="Times New Roman" w:hAnsi="Times New Roman" w:cs="Times New Roman"/>
          <w:sz w:val="24"/>
          <w:szCs w:val="24"/>
        </w:rPr>
      </w:pPr>
    </w:p>
    <w:p w:rsidR="00A66A6C" w:rsidRPr="00B879C7" w:rsidRDefault="00A66A6C" w:rsidP="00F97A0E">
      <w:pPr>
        <w:spacing w:after="0" w:line="240" w:lineRule="auto"/>
        <w:jc w:val="center"/>
        <w:rPr>
          <w:rFonts w:ascii="Times New Roman" w:eastAsia="Times New Roman" w:hAnsi="Times New Roman" w:cs="Times New Roman"/>
          <w:sz w:val="24"/>
          <w:szCs w:val="24"/>
        </w:rPr>
      </w:pPr>
      <w:r w:rsidRPr="00B879C7">
        <w:rPr>
          <w:rFonts w:ascii="Times New Roman" w:eastAsia="Times New Roman" w:hAnsi="Times New Roman" w:cs="Times New Roman"/>
          <w:b/>
          <w:bCs/>
          <w:color w:val="7030A0"/>
          <w:sz w:val="24"/>
          <w:szCs w:val="24"/>
        </w:rPr>
        <w:t>BÖLÜM 3:</w:t>
      </w:r>
    </w:p>
    <w:p w:rsidR="00A66A6C" w:rsidRDefault="00A66A6C" w:rsidP="00F97A0E">
      <w:pPr>
        <w:spacing w:after="0" w:line="240" w:lineRule="auto"/>
        <w:jc w:val="center"/>
        <w:rPr>
          <w:rFonts w:ascii="Times New Roman" w:eastAsia="Times New Roman" w:hAnsi="Times New Roman" w:cs="Times New Roman"/>
          <w:b/>
          <w:bCs/>
          <w:color w:val="7030A0"/>
          <w:sz w:val="24"/>
          <w:szCs w:val="24"/>
        </w:rPr>
      </w:pPr>
      <w:r w:rsidRPr="00B879C7">
        <w:rPr>
          <w:rFonts w:ascii="Times New Roman" w:eastAsia="Times New Roman" w:hAnsi="Times New Roman" w:cs="Times New Roman"/>
          <w:b/>
          <w:bCs/>
          <w:color w:val="7030A0"/>
          <w:sz w:val="24"/>
          <w:szCs w:val="24"/>
        </w:rPr>
        <w:t>UYGULAMA İLE İLGİLİ GENEL ESASLAR</w:t>
      </w:r>
    </w:p>
    <w:p w:rsidR="00F97A0E" w:rsidRDefault="00F97A0E" w:rsidP="00F97A0E">
      <w:pPr>
        <w:spacing w:after="0" w:line="240" w:lineRule="auto"/>
        <w:jc w:val="center"/>
        <w:rPr>
          <w:rFonts w:ascii="Times New Roman" w:eastAsia="Times New Roman" w:hAnsi="Times New Roman" w:cs="Times New Roman"/>
          <w:b/>
          <w:bCs/>
          <w:color w:val="7030A0"/>
          <w:sz w:val="24"/>
          <w:szCs w:val="24"/>
        </w:rPr>
      </w:pPr>
    </w:p>
    <w:p w:rsidR="00F97A0E" w:rsidRPr="00B879C7" w:rsidRDefault="00F97A0E" w:rsidP="00F97A0E">
      <w:pPr>
        <w:spacing w:after="0" w:line="240" w:lineRule="auto"/>
        <w:jc w:val="center"/>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7030A0"/>
          <w:sz w:val="24"/>
          <w:szCs w:val="24"/>
        </w:rPr>
        <w:t>Ücretler: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FF0000"/>
          <w:sz w:val="24"/>
          <w:szCs w:val="24"/>
        </w:rPr>
        <w:t>Madde 13</w:t>
      </w:r>
      <w:r w:rsidRPr="00B879C7">
        <w:rPr>
          <w:rFonts w:ascii="Times New Roman" w:eastAsia="Times New Roman" w:hAnsi="Times New Roman" w:cs="Times New Roman"/>
          <w:b/>
          <w:bCs/>
          <w:color w:val="000000"/>
          <w:sz w:val="24"/>
          <w:szCs w:val="24"/>
        </w:rPr>
        <w:t>- İlk Defa Toplu Taşıma İzin Belgesi Alacak Olan Minibüs Sahiplerinin Ödeyeceği Ücretler</w:t>
      </w:r>
      <w:r w:rsidRPr="00B879C7">
        <w:rPr>
          <w:rFonts w:ascii="Times New Roman" w:eastAsia="Times New Roman" w:hAnsi="Times New Roman" w:cs="Times New Roman"/>
          <w:color w:val="000000"/>
          <w:sz w:val="24"/>
          <w:szCs w:val="24"/>
        </w:rPr>
        <w:t>: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1</w:t>
      </w:r>
      <w:r w:rsidRPr="00B879C7">
        <w:rPr>
          <w:rFonts w:ascii="Times New Roman" w:eastAsia="Times New Roman" w:hAnsi="Times New Roman" w:cs="Times New Roman"/>
          <w:b/>
          <w:bCs/>
          <w:color w:val="FF0000"/>
          <w:sz w:val="24"/>
          <w:szCs w:val="24"/>
        </w:rPr>
        <w:t>-Ücretler: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FF0000"/>
          <w:sz w:val="24"/>
          <w:szCs w:val="24"/>
        </w:rPr>
        <w:t>• İlk defa Toplu Taşıma İzin belgesi (Ruhsat) alacak hak sahiplerinden Belediye Meclisince kabul edilen Gelir Tarifesindeki miktarlar bir defada alınır. Tutarın ödendiğine ilişkin belgeyi ibrazı halinde ve Toplu Taşıma İzin Belgesi alabilmesi için gerekli evrakları Zabıta Müdürlüğüne teslim ettiği takdirde izin verilir.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FF0000"/>
          <w:sz w:val="24"/>
          <w:szCs w:val="24"/>
        </w:rPr>
        <w:t>• Toplu Taşıma İzin Belgeli Minibüs Araç Sahiplerinin Ödeyeceği Ücretler: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FF0000"/>
          <w:sz w:val="24"/>
          <w:szCs w:val="24"/>
        </w:rPr>
        <w:t>•Belediye Meclisince kabul edilen yıllık çalışma izin ücretlerini, Belediyeden Toplu Taşıma İzin belgeli Minibüs sahipleri ücretini ödemek zorundadır.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FF0000"/>
          <w:sz w:val="24"/>
          <w:szCs w:val="24"/>
        </w:rPr>
        <w:t>•Toplu Taşıma izin belgeli minibüs sahipleri kendi istekleri ya da kendi hatalarından dolayı araçlarının çalışmadığı, çalıştırılmadığı günler için Toplu Taşıma izin ücretini ödemekten kaçınamaz ya da geri ödenmesini talep edemez. Kendi hatalarından</w:t>
      </w:r>
      <w:r w:rsidRPr="00B879C7">
        <w:rPr>
          <w:rFonts w:ascii="Times New Roman" w:eastAsia="Times New Roman" w:hAnsi="Times New Roman" w:cs="Times New Roman"/>
          <w:color w:val="000000"/>
          <w:sz w:val="24"/>
          <w:szCs w:val="24"/>
        </w:rPr>
        <w:t xml:space="preserve"> kaynaklanmayan işgünü kaybı için genel hükümler uygulanır.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 xml:space="preserve">. </w:t>
      </w:r>
      <w:r w:rsidRPr="00B879C7">
        <w:rPr>
          <w:rFonts w:ascii="Times New Roman" w:eastAsia="Times New Roman" w:hAnsi="Times New Roman" w:cs="Times New Roman"/>
          <w:color w:val="000000"/>
          <w:sz w:val="24"/>
          <w:szCs w:val="24"/>
        </w:rPr>
        <w:t>Borçlar ödenmeden herhangi</w:t>
      </w:r>
      <w:r>
        <w:rPr>
          <w:rFonts w:ascii="Times New Roman" w:eastAsia="Times New Roman" w:hAnsi="Times New Roman" w:cs="Times New Roman"/>
          <w:color w:val="000000"/>
          <w:sz w:val="24"/>
          <w:szCs w:val="24"/>
        </w:rPr>
        <w:t xml:space="preserve"> araç veya plaka</w:t>
      </w:r>
      <w:r w:rsidRPr="00B879C7">
        <w:rPr>
          <w:rFonts w:ascii="Times New Roman" w:eastAsia="Times New Roman" w:hAnsi="Times New Roman" w:cs="Times New Roman"/>
          <w:color w:val="000000"/>
          <w:sz w:val="24"/>
          <w:szCs w:val="24"/>
        </w:rPr>
        <w:t xml:space="preserve"> satış</w:t>
      </w:r>
      <w:r>
        <w:rPr>
          <w:rFonts w:ascii="Times New Roman" w:eastAsia="Times New Roman" w:hAnsi="Times New Roman" w:cs="Times New Roman"/>
          <w:color w:val="000000"/>
          <w:sz w:val="24"/>
          <w:szCs w:val="24"/>
        </w:rPr>
        <w:t>ı</w:t>
      </w:r>
      <w:r w:rsidRPr="00B879C7">
        <w:rPr>
          <w:rFonts w:ascii="Times New Roman" w:eastAsia="Times New Roman" w:hAnsi="Times New Roman" w:cs="Times New Roman"/>
          <w:color w:val="000000"/>
          <w:sz w:val="24"/>
          <w:szCs w:val="24"/>
        </w:rPr>
        <w:t>, devir</w:t>
      </w:r>
      <w:r>
        <w:rPr>
          <w:rFonts w:ascii="Times New Roman" w:eastAsia="Times New Roman" w:hAnsi="Times New Roman" w:cs="Times New Roman"/>
          <w:color w:val="000000"/>
          <w:sz w:val="24"/>
          <w:szCs w:val="24"/>
        </w:rPr>
        <w:t xml:space="preserve"> ve</w:t>
      </w:r>
      <w:r w:rsidRPr="00B879C7">
        <w:rPr>
          <w:rFonts w:ascii="Times New Roman" w:eastAsia="Times New Roman" w:hAnsi="Times New Roman" w:cs="Times New Roman"/>
          <w:color w:val="000000"/>
          <w:sz w:val="24"/>
          <w:szCs w:val="24"/>
        </w:rPr>
        <w:t xml:space="preserve"> hususiye </w:t>
      </w:r>
      <w:r w:rsidR="009D04DC" w:rsidRPr="00B879C7">
        <w:rPr>
          <w:rFonts w:ascii="Times New Roman" w:eastAsia="Times New Roman" w:hAnsi="Times New Roman" w:cs="Times New Roman"/>
          <w:color w:val="000000"/>
          <w:sz w:val="24"/>
          <w:szCs w:val="24"/>
        </w:rPr>
        <w:t>çevirme</w:t>
      </w:r>
      <w:r w:rsidRPr="00B879C7">
        <w:rPr>
          <w:rFonts w:ascii="Times New Roman" w:eastAsia="Times New Roman" w:hAnsi="Times New Roman" w:cs="Times New Roman"/>
          <w:color w:val="000000"/>
          <w:sz w:val="24"/>
          <w:szCs w:val="24"/>
        </w:rPr>
        <w:t xml:space="preserve"> işlemleri yapılmaz.</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2-Belediye Alacaklarının Tahsili İle İlgili Yapılacak İşlemler</w:t>
      </w:r>
      <w:r w:rsidRPr="00B879C7">
        <w:rPr>
          <w:rFonts w:ascii="Times New Roman" w:eastAsia="Times New Roman" w:hAnsi="Times New Roman" w:cs="Times New Roman"/>
          <w:color w:val="000000"/>
          <w:sz w:val="24"/>
          <w:szCs w:val="24"/>
        </w:rPr>
        <w:t>: </w:t>
      </w:r>
    </w:p>
    <w:p w:rsidR="00A66A6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color w:val="000000"/>
          <w:sz w:val="24"/>
          <w:szCs w:val="24"/>
        </w:rPr>
        <w:t xml:space="preserve">•Harçlarını vadesi geldiğinde ödemeyen araç sahipleri için Mali Hizmetler Müdürlüğünce ödeme emri düzenlenerek Toplu Taşıma İzin Belgesi verilen araç sahiplerine tebligat kanunu </w:t>
      </w:r>
      <w:r w:rsidR="00777113">
        <w:rPr>
          <w:rFonts w:ascii="Times New Roman" w:eastAsia="Times New Roman" w:hAnsi="Times New Roman" w:cs="Times New Roman"/>
          <w:color w:val="000000"/>
          <w:sz w:val="24"/>
          <w:szCs w:val="24"/>
        </w:rPr>
        <w:t>hükümlerine göre tebliğ ederek 14</w:t>
      </w:r>
      <w:r w:rsidRPr="00B879C7">
        <w:rPr>
          <w:rFonts w:ascii="Times New Roman" w:eastAsia="Times New Roman" w:hAnsi="Times New Roman" w:cs="Times New Roman"/>
          <w:color w:val="000000"/>
          <w:sz w:val="24"/>
          <w:szCs w:val="24"/>
        </w:rPr>
        <w:t xml:space="preserve"> Takvim </w:t>
      </w:r>
      <w:r w:rsidR="009D04DC" w:rsidRPr="00B879C7">
        <w:rPr>
          <w:rFonts w:ascii="Times New Roman" w:eastAsia="Times New Roman" w:hAnsi="Times New Roman" w:cs="Times New Roman"/>
          <w:color w:val="000000"/>
          <w:sz w:val="24"/>
          <w:szCs w:val="24"/>
        </w:rPr>
        <w:t>günüiçerisinde</w:t>
      </w:r>
      <w:r w:rsidRPr="00B879C7">
        <w:rPr>
          <w:rFonts w:ascii="Times New Roman" w:eastAsia="Times New Roman" w:hAnsi="Times New Roman" w:cs="Times New Roman"/>
          <w:color w:val="000000"/>
          <w:sz w:val="24"/>
          <w:szCs w:val="24"/>
        </w:rPr>
        <w:t xml:space="preserve"> borçlarını ödemeleri için süre verir. Bu süre içerisinde ödeme yapanlardan 6183 sayılı Amme Alacaklarının Tahsili Hakkındaki Kanun hükümlerine göre tahsilat yapılır</w:t>
      </w:r>
      <w:r w:rsidR="00777113">
        <w:rPr>
          <w:rFonts w:ascii="Times New Roman" w:eastAsia="Times New Roman" w:hAnsi="Times New Roman" w:cs="Times New Roman"/>
          <w:color w:val="000000"/>
          <w:sz w:val="24"/>
          <w:szCs w:val="24"/>
        </w:rPr>
        <w:t>.</w:t>
      </w:r>
    </w:p>
    <w:p w:rsidR="009D04DC" w:rsidRPr="00B879C7" w:rsidRDefault="009D04D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FF0000"/>
          <w:sz w:val="24"/>
          <w:szCs w:val="24"/>
        </w:rPr>
        <w:lastRenderedPageBreak/>
        <w:t>Madde 14</w:t>
      </w:r>
      <w:r w:rsidRPr="00B879C7">
        <w:rPr>
          <w:rFonts w:ascii="Times New Roman" w:eastAsia="Times New Roman" w:hAnsi="Times New Roman" w:cs="Times New Roman"/>
          <w:b/>
          <w:bCs/>
          <w:color w:val="000000"/>
          <w:sz w:val="24"/>
          <w:szCs w:val="24"/>
        </w:rPr>
        <w:t xml:space="preserve">-Toplu Taşıma İzin Belgeli Minibüslerin Dosyalarının Düzenlenmesi, Takip ve Denetimi: </w:t>
      </w:r>
      <w:r w:rsidRPr="00B879C7">
        <w:rPr>
          <w:rFonts w:ascii="Times New Roman" w:eastAsia="Times New Roman" w:hAnsi="Times New Roman" w:cs="Times New Roman"/>
          <w:color w:val="000000"/>
          <w:sz w:val="24"/>
          <w:szCs w:val="24"/>
        </w:rPr>
        <w:br/>
        <w:t>•İş bu Yönetmelik gereği Çalışmalarına izin verilecek toplu taşıma araçları hakkında Tahakkuk ve Tahsilat İşlemlerinin takibi için Mali Hizmetler Müdürlüğü ve Zabıta Müdürlüğünde ayrı ayrı dosya açılır. Bu yönetmelik hükümlerine aykırı hareketlerin takip ve tespiti ile tembih name hükümlerinin takibi Zabıta Müdürlüğünce yürütülür. </w:t>
      </w:r>
    </w:p>
    <w:p w:rsidR="00A66A6C" w:rsidRPr="00B879C7" w:rsidRDefault="00A66A6C" w:rsidP="001D07CC">
      <w:pPr>
        <w:spacing w:after="240" w:line="240" w:lineRule="auto"/>
        <w:jc w:val="both"/>
        <w:rPr>
          <w:rFonts w:ascii="Times New Roman" w:eastAsia="Times New Roman" w:hAnsi="Times New Roman" w:cs="Times New Roman"/>
          <w:sz w:val="24"/>
          <w:szCs w:val="24"/>
        </w:rPr>
      </w:pPr>
    </w:p>
    <w:p w:rsidR="00A66A6C" w:rsidRPr="00B879C7" w:rsidRDefault="00A66A6C" w:rsidP="009D04DC">
      <w:pPr>
        <w:spacing w:after="0" w:line="240" w:lineRule="auto"/>
        <w:rPr>
          <w:rFonts w:ascii="Times New Roman" w:eastAsia="Times New Roman" w:hAnsi="Times New Roman" w:cs="Times New Roman"/>
          <w:sz w:val="24"/>
          <w:szCs w:val="24"/>
        </w:rPr>
      </w:pPr>
      <w:r w:rsidRPr="00B879C7">
        <w:rPr>
          <w:rFonts w:ascii="Times New Roman" w:eastAsia="Times New Roman" w:hAnsi="Times New Roman" w:cs="Times New Roman"/>
          <w:b/>
          <w:bCs/>
          <w:color w:val="FF0000"/>
          <w:sz w:val="24"/>
          <w:szCs w:val="24"/>
        </w:rPr>
        <w:t>Madde 15</w:t>
      </w:r>
      <w:r>
        <w:rPr>
          <w:rFonts w:ascii="Times New Roman" w:eastAsia="Times New Roman" w:hAnsi="Times New Roman" w:cs="Times New Roman"/>
          <w:b/>
          <w:bCs/>
          <w:color w:val="000000"/>
          <w:sz w:val="24"/>
          <w:szCs w:val="24"/>
        </w:rPr>
        <w:t xml:space="preserve">-Tembih </w:t>
      </w:r>
      <w:r w:rsidRPr="00B879C7">
        <w:rPr>
          <w:rFonts w:ascii="Times New Roman" w:eastAsia="Times New Roman" w:hAnsi="Times New Roman" w:cs="Times New Roman"/>
          <w:b/>
          <w:bCs/>
          <w:color w:val="000000"/>
          <w:sz w:val="24"/>
          <w:szCs w:val="24"/>
        </w:rPr>
        <w:t xml:space="preserve">ve Yasaklar İle Ceza Hükümleri: </w:t>
      </w:r>
      <w:r w:rsidRPr="00B879C7">
        <w:rPr>
          <w:rFonts w:ascii="Times New Roman" w:eastAsia="Times New Roman" w:hAnsi="Times New Roman" w:cs="Times New Roman"/>
          <w:color w:val="000000"/>
          <w:sz w:val="24"/>
          <w:szCs w:val="24"/>
        </w:rPr>
        <w:br/>
        <w:t xml:space="preserve">• Bu yönetmelik kapsamına giren Toplu Taşıma araçları Belediyeden Toplu Taşıma İzin belgesi almadan </w:t>
      </w:r>
      <w:r w:rsidR="009D04DC">
        <w:rPr>
          <w:rFonts w:ascii="Times New Roman" w:eastAsia="Times New Roman" w:hAnsi="Times New Roman" w:cs="Times New Roman"/>
          <w:color w:val="000000"/>
          <w:sz w:val="24"/>
          <w:szCs w:val="24"/>
        </w:rPr>
        <w:t>çalışma yapamazlar.</w:t>
      </w:r>
      <w:r w:rsidRPr="00B879C7">
        <w:rPr>
          <w:rFonts w:ascii="Times New Roman" w:eastAsia="Times New Roman" w:hAnsi="Times New Roman" w:cs="Times New Roman"/>
          <w:color w:val="000000"/>
          <w:sz w:val="24"/>
          <w:szCs w:val="24"/>
        </w:rPr>
        <w:br/>
        <w:t xml:space="preserve">• Toplu Taşıma izin Belgeli araçların kendi durakları haricinde durmaları, yolcu indirme ve bindirme yapmaları yasaktır. Araçlar kendilerine verilen güzergâh dışında çalışamaz. </w:t>
      </w:r>
      <w:r w:rsidRPr="00B879C7">
        <w:rPr>
          <w:rFonts w:ascii="Times New Roman" w:eastAsia="Times New Roman" w:hAnsi="Times New Roman" w:cs="Times New Roman"/>
          <w:color w:val="000000"/>
          <w:sz w:val="24"/>
          <w:szCs w:val="24"/>
        </w:rPr>
        <w:br/>
        <w:t xml:space="preserve">• Minibüslerde çığırtkan-muavin bulundurulamaz. </w:t>
      </w:r>
      <w:r w:rsidRPr="00B879C7">
        <w:rPr>
          <w:rFonts w:ascii="Times New Roman" w:eastAsia="Times New Roman" w:hAnsi="Times New Roman" w:cs="Times New Roman"/>
          <w:color w:val="000000"/>
          <w:sz w:val="24"/>
          <w:szCs w:val="24"/>
        </w:rPr>
        <w:br/>
        <w:t xml:space="preserve">• Taşıma haddinden fazla yolcu taşınması yasaktır. </w:t>
      </w:r>
      <w:r w:rsidRPr="00B879C7">
        <w:rPr>
          <w:rFonts w:ascii="Times New Roman" w:eastAsia="Times New Roman" w:hAnsi="Times New Roman" w:cs="Times New Roman"/>
          <w:color w:val="000000"/>
          <w:sz w:val="24"/>
          <w:szCs w:val="24"/>
        </w:rPr>
        <w:br/>
        <w:t xml:space="preserve">• Minibüs sahipleri ve şoförleri Belediyece konulan işaret ve levhalara uymak zorundadırlar. </w:t>
      </w:r>
      <w:r w:rsidRPr="00B879C7">
        <w:rPr>
          <w:rFonts w:ascii="Times New Roman" w:eastAsia="Times New Roman" w:hAnsi="Times New Roman" w:cs="Times New Roman"/>
          <w:color w:val="000000"/>
          <w:sz w:val="24"/>
          <w:szCs w:val="24"/>
        </w:rPr>
        <w:br/>
        <w:t xml:space="preserve">• Toplu taşıma araçları devir izni ile ilgili Encümen kararı aracı alan kişiye tebliğ tarihinden itibaren 60 gün içinde tüm evraklarını hazırlayarak Zabıta Müdürlüğüne teslim etmek zorundadır. </w:t>
      </w:r>
      <w:r w:rsidRPr="00B879C7">
        <w:rPr>
          <w:rFonts w:ascii="Times New Roman" w:eastAsia="Times New Roman" w:hAnsi="Times New Roman" w:cs="Times New Roman"/>
          <w:color w:val="000000"/>
          <w:sz w:val="24"/>
          <w:szCs w:val="24"/>
        </w:rPr>
        <w:br/>
        <w:t xml:space="preserve">• Öngörülen yazı ve levhalar, Belediye onayı ile izin verilen reklam bilgileri dışında Minibüslerin içinde ve dışında başka yazı ve aksesuar bulundurulması yasaktır.  </w:t>
      </w:r>
      <w:r w:rsidRPr="00B879C7">
        <w:rPr>
          <w:rFonts w:ascii="Times New Roman" w:eastAsia="Times New Roman" w:hAnsi="Times New Roman" w:cs="Times New Roman"/>
          <w:color w:val="000000"/>
          <w:sz w:val="24"/>
          <w:szCs w:val="24"/>
        </w:rPr>
        <w:br/>
        <w:t xml:space="preserve">• Trafik akışını engelleyici şekilde Toplu Taşıma araçlarının sevk ve idaresi yasaktır. </w:t>
      </w:r>
      <w:r w:rsidRPr="00B879C7">
        <w:rPr>
          <w:rFonts w:ascii="Times New Roman" w:eastAsia="Times New Roman" w:hAnsi="Times New Roman" w:cs="Times New Roman"/>
          <w:color w:val="000000"/>
          <w:sz w:val="24"/>
          <w:szCs w:val="24"/>
        </w:rPr>
        <w:br/>
        <w:t xml:space="preserve">• Minibüslerin içinde yüksek sesle yolcuların rahatsızlığına yol açacak radyo-teyp çalınması, şoför dahil sigara içilmesi yasaktır ve 4207 sayılı kanun gereği araç içerisinde Sigara İçilmez ibareli levha asılması zorunludur. </w:t>
      </w:r>
      <w:r w:rsidRPr="00B879C7">
        <w:rPr>
          <w:rFonts w:ascii="Times New Roman" w:eastAsia="Times New Roman" w:hAnsi="Times New Roman" w:cs="Times New Roman"/>
          <w:color w:val="000000"/>
          <w:sz w:val="24"/>
          <w:szCs w:val="24"/>
        </w:rPr>
        <w:br/>
        <w:t xml:space="preserve">• Minibüslerin yolcularını kaza, arıza vs. mücbir sebepler haricinde yollarda aktarma yapmaları yasaktır. Son duraklarına kadar yolcularını götürmek zorundadır. </w:t>
      </w:r>
      <w:r w:rsidRPr="00B879C7">
        <w:rPr>
          <w:rFonts w:ascii="Times New Roman" w:eastAsia="Times New Roman" w:hAnsi="Times New Roman" w:cs="Times New Roman"/>
          <w:color w:val="000000"/>
          <w:sz w:val="24"/>
          <w:szCs w:val="24"/>
        </w:rPr>
        <w:br/>
        <w:t xml:space="preserve">• Minibüs Yönetmeliğinin maddelerindeki hükümlere uyulması zorunludur. </w:t>
      </w:r>
      <w:r w:rsidRPr="00B879C7">
        <w:rPr>
          <w:rFonts w:ascii="Times New Roman" w:eastAsia="Times New Roman" w:hAnsi="Times New Roman" w:cs="Times New Roman"/>
          <w:color w:val="000000"/>
          <w:sz w:val="24"/>
          <w:szCs w:val="24"/>
        </w:rPr>
        <w:br/>
        <w:t>• Toplu ta</w:t>
      </w:r>
      <w:r w:rsidR="00E14852">
        <w:rPr>
          <w:rFonts w:ascii="Times New Roman" w:eastAsia="Times New Roman" w:hAnsi="Times New Roman" w:cs="Times New Roman"/>
          <w:color w:val="000000"/>
          <w:sz w:val="24"/>
          <w:szCs w:val="24"/>
        </w:rPr>
        <w:t xml:space="preserve">şıma izin ücreti ve diğer ödenmesi gerekli </w:t>
      </w:r>
      <w:r w:rsidR="009D04DC">
        <w:rPr>
          <w:rFonts w:ascii="Times New Roman" w:eastAsia="Times New Roman" w:hAnsi="Times New Roman" w:cs="Times New Roman"/>
          <w:color w:val="000000"/>
          <w:sz w:val="24"/>
          <w:szCs w:val="24"/>
        </w:rPr>
        <w:t>olan ücretleri</w:t>
      </w:r>
      <w:r w:rsidRPr="00B879C7">
        <w:rPr>
          <w:rFonts w:ascii="Times New Roman" w:eastAsia="Times New Roman" w:hAnsi="Times New Roman" w:cs="Times New Roman"/>
          <w:color w:val="000000"/>
          <w:sz w:val="24"/>
          <w:szCs w:val="24"/>
        </w:rPr>
        <w:t xml:space="preserve"> zamanında ödenmesi zorunludur. </w:t>
      </w:r>
      <w:r w:rsidRPr="00B879C7">
        <w:rPr>
          <w:rFonts w:ascii="Times New Roman" w:eastAsia="Times New Roman" w:hAnsi="Times New Roman" w:cs="Times New Roman"/>
          <w:color w:val="000000"/>
          <w:sz w:val="24"/>
          <w:szCs w:val="24"/>
        </w:rPr>
        <w:br/>
        <w:t>• Model değişikliği yapan Toplu Taşıma belgeli araç sahipleri aracın Trafik Tescilinin yapıldığı tarihten itibaren 30 gün içinde Belediyeye bildirim yapmak zorundadır.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xml:space="preserve">• Yukarıda belirtilen hususlar, özel kanunlarla getirilen uygulama ve yaptırımlar hariç, Belediye Tembih ve </w:t>
      </w:r>
      <w:r w:rsidR="00EF42F2">
        <w:rPr>
          <w:rFonts w:ascii="Times New Roman" w:eastAsia="Times New Roman" w:hAnsi="Times New Roman" w:cs="Times New Roman"/>
          <w:color w:val="000000"/>
          <w:sz w:val="24"/>
          <w:szCs w:val="24"/>
        </w:rPr>
        <w:t xml:space="preserve">yasağı olarak düzenlenmiştir. </w:t>
      </w:r>
      <w:r w:rsidRPr="00B879C7">
        <w:rPr>
          <w:rFonts w:ascii="Times New Roman" w:eastAsia="Times New Roman" w:hAnsi="Times New Roman" w:cs="Times New Roman"/>
          <w:color w:val="000000"/>
          <w:sz w:val="24"/>
          <w:szCs w:val="24"/>
        </w:rPr>
        <w:t>Madde hükümlerine aykırı hareketler nedeniyle, aynı takvim ayı içinde üçüncü kez zabıt varakası tanzim edilmesi halinde 1608 sayılı yasa hükümlerine göre 3 ile 15 gün arasında meslek ve ticaretten men cezası uygulanır. • Aynı takvim yılı içinde üç kez meslek ve ticaretten men cezası verilen minibüsün toplu taşıma izin belgesi, takvim yılı sonu beklenmeksizin Encümen kararı ile iptal edilir. </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Madde</w:t>
      </w:r>
      <w:r w:rsidRPr="00B879C7">
        <w:rPr>
          <w:rFonts w:ascii="Times New Roman" w:eastAsia="Times New Roman" w:hAnsi="Times New Roman" w:cs="Times New Roman"/>
          <w:b/>
          <w:bCs/>
          <w:color w:val="FF0000"/>
          <w:sz w:val="24"/>
          <w:szCs w:val="24"/>
        </w:rPr>
        <w:t>16</w:t>
      </w:r>
      <w:r>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b/>
          <w:bCs/>
          <w:color w:val="000000"/>
          <w:sz w:val="24"/>
          <w:szCs w:val="24"/>
        </w:rPr>
        <w:t xml:space="preserve">Eğitim: </w:t>
      </w:r>
      <w:r w:rsidRPr="00B879C7">
        <w:rPr>
          <w:rFonts w:ascii="Times New Roman" w:eastAsia="Times New Roman" w:hAnsi="Times New Roman" w:cs="Times New Roman"/>
          <w:color w:val="000000"/>
          <w:sz w:val="24"/>
          <w:szCs w:val="24"/>
        </w:rPr>
        <w:br/>
        <w:t>• Belediyeden Toplu Taşıma İzin Belgeli araçlarda çalışan araç sahibi ve sürücüleri, yılda en az 1'er kez 4'er saatten az olmamak kaydıyla Belediye ve İlgili Oda tarafından, konusunda uzman kişiler nezaretinde düzenlenecek eğitim seminerine katılmak zorundadır.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Kursa katılacak ve toplu taşım araçlarında sürücülük yapacak olanların, 222 sayılı Milli Eğitim yasasına bağlı olarak Temel Eğitim diplomasına sahip olmaları şarttır. Araç sürücülerinde, ilkokul diploması ile çalışanlar müktesep hak sahibidirler. </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Belediye ve İlgili Oda tarafından, seminer sonunda, seminere katılan araç sahibi ve sürücülerine seminere katılım belgesi verilecektir. Şoför Tanıtım Kartı düzenlenirken bu belgenin de ibraz edilmesi zorunludur. Söz konusu belgeye sahip olmayan sürücüler kesinlikle Toplu Taşıma Aracı kullanamaz. </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lastRenderedPageBreak/>
        <w:t>Madde</w:t>
      </w:r>
      <w:r w:rsidRPr="00B879C7">
        <w:rPr>
          <w:rFonts w:ascii="Times New Roman" w:eastAsia="Times New Roman" w:hAnsi="Times New Roman" w:cs="Times New Roman"/>
          <w:b/>
          <w:bCs/>
          <w:color w:val="FF0000"/>
          <w:sz w:val="24"/>
          <w:szCs w:val="24"/>
        </w:rPr>
        <w:t>17</w:t>
      </w:r>
      <w:r>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b/>
          <w:bCs/>
          <w:color w:val="000000"/>
          <w:sz w:val="24"/>
          <w:szCs w:val="24"/>
        </w:rPr>
        <w:t>Taahhüt:</w:t>
      </w:r>
      <w:r w:rsidRPr="00B879C7">
        <w:rPr>
          <w:rFonts w:ascii="Times New Roman" w:eastAsia="Times New Roman" w:hAnsi="Times New Roman" w:cs="Times New Roman"/>
          <w:b/>
          <w:bCs/>
          <w:color w:val="000000"/>
          <w:sz w:val="24"/>
          <w:szCs w:val="24"/>
        </w:rPr>
        <w:br/>
      </w:r>
      <w:r w:rsidRPr="00B879C7">
        <w:rPr>
          <w:rFonts w:ascii="Times New Roman" w:eastAsia="Times New Roman" w:hAnsi="Times New Roman" w:cs="Times New Roman"/>
          <w:color w:val="000000"/>
          <w:sz w:val="24"/>
          <w:szCs w:val="24"/>
        </w:rPr>
        <w:t>• Halen çalışm</w:t>
      </w:r>
      <w:r w:rsidR="001F7DF6">
        <w:rPr>
          <w:rFonts w:ascii="Times New Roman" w:eastAsia="Times New Roman" w:hAnsi="Times New Roman" w:cs="Times New Roman"/>
          <w:color w:val="000000"/>
          <w:sz w:val="24"/>
          <w:szCs w:val="24"/>
        </w:rPr>
        <w:t xml:space="preserve">akta olan ruhsatlı </w:t>
      </w:r>
      <w:r w:rsidR="009D04DC">
        <w:rPr>
          <w:rFonts w:ascii="Times New Roman" w:eastAsia="Times New Roman" w:hAnsi="Times New Roman" w:cs="Times New Roman"/>
          <w:color w:val="000000"/>
          <w:sz w:val="24"/>
          <w:szCs w:val="24"/>
        </w:rPr>
        <w:t>minibüsler, yeni</w:t>
      </w:r>
      <w:r w:rsidR="001F7DF6">
        <w:rPr>
          <w:rFonts w:ascii="Times New Roman" w:eastAsia="Times New Roman" w:hAnsi="Times New Roman" w:cs="Times New Roman"/>
          <w:color w:val="000000"/>
          <w:sz w:val="24"/>
          <w:szCs w:val="24"/>
        </w:rPr>
        <w:t xml:space="preserve">çalışma ruhsatı olan minibüsler, askıda veya hususiye düşürülmüş olan plaka sahipleri </w:t>
      </w:r>
      <w:r w:rsidRPr="00B879C7">
        <w:rPr>
          <w:rFonts w:ascii="Times New Roman" w:eastAsia="Times New Roman" w:hAnsi="Times New Roman" w:cs="Times New Roman"/>
          <w:color w:val="000000"/>
          <w:sz w:val="24"/>
          <w:szCs w:val="24"/>
        </w:rPr>
        <w:t>bu yönetmelik hükümlerine göre uygun hareket edecekleri hususunda belediyeye taahhüt vereceklerdir. </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Pr="00E60235" w:rsidRDefault="00A66A6C" w:rsidP="009D04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rPr>
        <w:t>Madde</w:t>
      </w:r>
      <w:r w:rsidRPr="00B879C7">
        <w:rPr>
          <w:rFonts w:ascii="Times New Roman" w:eastAsia="Times New Roman" w:hAnsi="Times New Roman" w:cs="Times New Roman"/>
          <w:b/>
          <w:bCs/>
          <w:color w:val="FF0000"/>
          <w:sz w:val="24"/>
          <w:szCs w:val="24"/>
        </w:rPr>
        <w:t>18</w:t>
      </w:r>
      <w:r>
        <w:rPr>
          <w:rFonts w:ascii="Times New Roman" w:eastAsia="Times New Roman" w:hAnsi="Times New Roman" w:cs="Times New Roman"/>
          <w:b/>
          <w:bCs/>
          <w:color w:val="000000"/>
          <w:sz w:val="24"/>
          <w:szCs w:val="24"/>
        </w:rPr>
        <w:t>-</w:t>
      </w:r>
      <w:r w:rsidR="009D04DC">
        <w:rPr>
          <w:rFonts w:ascii="Times New Roman" w:eastAsia="Times New Roman" w:hAnsi="Times New Roman" w:cs="Times New Roman"/>
          <w:b/>
          <w:bCs/>
          <w:color w:val="000000"/>
          <w:sz w:val="24"/>
          <w:szCs w:val="24"/>
        </w:rPr>
        <w:t>Müracaat Süreleri.</w:t>
      </w:r>
      <w:r w:rsidRPr="00DA3950">
        <w:rPr>
          <w:rFonts w:ascii="Times New Roman" w:eastAsia="Times New Roman" w:hAnsi="Times New Roman" w:cs="Times New Roman"/>
          <w:b/>
          <w:color w:val="000000"/>
          <w:sz w:val="24"/>
          <w:szCs w:val="24"/>
        </w:rPr>
        <w:br/>
      </w:r>
      <w:r w:rsidRPr="00E60235">
        <w:rPr>
          <w:rFonts w:ascii="Times New Roman" w:eastAsia="Times New Roman" w:hAnsi="Times New Roman" w:cs="Times New Roman"/>
          <w:color w:val="000000"/>
          <w:sz w:val="24"/>
          <w:szCs w:val="24"/>
        </w:rPr>
        <w:t>• </w:t>
      </w:r>
      <w:r w:rsidR="00775BA0">
        <w:rPr>
          <w:rFonts w:ascii="Times New Roman" w:eastAsia="Times New Roman" w:hAnsi="Times New Roman" w:cs="Times New Roman"/>
          <w:color w:val="000000"/>
          <w:sz w:val="24"/>
          <w:szCs w:val="24"/>
        </w:rPr>
        <w:t xml:space="preserve">Ardeşen-Rize ve köy </w:t>
      </w:r>
      <w:r w:rsidR="009D04DC">
        <w:rPr>
          <w:rFonts w:ascii="Times New Roman" w:eastAsia="Times New Roman" w:hAnsi="Times New Roman" w:cs="Times New Roman"/>
          <w:color w:val="000000"/>
          <w:sz w:val="24"/>
          <w:szCs w:val="24"/>
        </w:rPr>
        <w:t>hatları yönetmelik</w:t>
      </w:r>
      <w:r w:rsidRPr="00E60235">
        <w:rPr>
          <w:rFonts w:ascii="Times New Roman" w:eastAsia="Times New Roman" w:hAnsi="Times New Roman" w:cs="Times New Roman"/>
          <w:color w:val="000000"/>
          <w:sz w:val="24"/>
          <w:szCs w:val="24"/>
        </w:rPr>
        <w:t xml:space="preserve"> ya</w:t>
      </w:r>
      <w:r w:rsidR="00775BA0">
        <w:rPr>
          <w:rFonts w:ascii="Times New Roman" w:eastAsia="Times New Roman" w:hAnsi="Times New Roman" w:cs="Times New Roman"/>
          <w:color w:val="000000"/>
          <w:sz w:val="24"/>
          <w:szCs w:val="24"/>
        </w:rPr>
        <w:t xml:space="preserve">yınlandığı tarihten </w:t>
      </w:r>
      <w:r w:rsidR="009D04DC">
        <w:rPr>
          <w:rFonts w:ascii="Times New Roman" w:eastAsia="Times New Roman" w:hAnsi="Times New Roman" w:cs="Times New Roman"/>
          <w:color w:val="000000"/>
          <w:sz w:val="24"/>
          <w:szCs w:val="24"/>
        </w:rPr>
        <w:t>itibaren 60</w:t>
      </w:r>
      <w:r w:rsidRPr="00E60235">
        <w:rPr>
          <w:rFonts w:ascii="Times New Roman" w:eastAsia="Times New Roman" w:hAnsi="Times New Roman" w:cs="Times New Roman"/>
          <w:color w:val="000000"/>
          <w:sz w:val="24"/>
          <w:szCs w:val="24"/>
        </w:rPr>
        <w:t xml:space="preserve"> iş günü içerisinde ruhsat almak için başvuruda bulunmayanlara Belediye encümeni tarafından Toplu Taşıma İzin belgesi almadan çalıştığı tespit edilen araçlar hakkında, 1608 (151) sayılı Umuru Belediyeye müteallik </w:t>
      </w:r>
      <w:r w:rsidR="009D04DC" w:rsidRPr="00E60235">
        <w:rPr>
          <w:rFonts w:ascii="Times New Roman" w:eastAsia="Times New Roman" w:hAnsi="Times New Roman" w:cs="Times New Roman"/>
          <w:color w:val="000000"/>
          <w:sz w:val="24"/>
          <w:szCs w:val="24"/>
        </w:rPr>
        <w:t>Ahkâmı</w:t>
      </w:r>
      <w:r w:rsidRPr="00E60235">
        <w:rPr>
          <w:rFonts w:ascii="Times New Roman" w:eastAsia="Times New Roman" w:hAnsi="Times New Roman" w:cs="Times New Roman"/>
          <w:color w:val="000000"/>
          <w:sz w:val="24"/>
          <w:szCs w:val="24"/>
        </w:rPr>
        <w:t xml:space="preserve"> Cezaiye hakkındaki kanun hükümleri çerçevesinde 3-15 güne kadar trafikten men cezası verilerek araç otoparka trafik müdürlüğü tarafından </w:t>
      </w:r>
      <w:r w:rsidR="009D04DC" w:rsidRPr="00E60235">
        <w:rPr>
          <w:rFonts w:ascii="Times New Roman" w:eastAsia="Times New Roman" w:hAnsi="Times New Roman" w:cs="Times New Roman"/>
          <w:color w:val="000000"/>
          <w:sz w:val="24"/>
          <w:szCs w:val="24"/>
        </w:rPr>
        <w:t>çektirtilir.</w:t>
      </w:r>
    </w:p>
    <w:p w:rsidR="00E14852" w:rsidRDefault="0072699A" w:rsidP="009D04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Mahalle ve şehir içi M plaka ruhsat sahipleri 120 gün içinde mürac</w:t>
      </w:r>
      <w:r w:rsidR="00E6023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at </w:t>
      </w:r>
      <w:r w:rsidR="00E60235">
        <w:rPr>
          <w:rFonts w:ascii="Times New Roman" w:eastAsia="Times New Roman" w:hAnsi="Times New Roman" w:cs="Times New Roman"/>
          <w:sz w:val="24"/>
          <w:szCs w:val="24"/>
        </w:rPr>
        <w:t>etmeleri gerekmektedir.</w:t>
      </w:r>
    </w:p>
    <w:p w:rsidR="009D04DC" w:rsidRPr="0072699A" w:rsidRDefault="009D04DC" w:rsidP="009D04DC">
      <w:pPr>
        <w:spacing w:after="0" w:line="240" w:lineRule="auto"/>
        <w:jc w:val="both"/>
        <w:rPr>
          <w:rFonts w:ascii="Times New Roman" w:eastAsia="Times New Roman" w:hAnsi="Times New Roman" w:cs="Times New Roman"/>
          <w:sz w:val="24"/>
          <w:szCs w:val="24"/>
        </w:rPr>
      </w:pPr>
    </w:p>
    <w:p w:rsidR="00A66A6C" w:rsidRDefault="00A66A6C" w:rsidP="001D07CC">
      <w:pPr>
        <w:spacing w:after="0" w:line="240" w:lineRule="auto"/>
        <w:jc w:val="both"/>
        <w:rPr>
          <w:rFonts w:ascii="Times New Roman" w:eastAsia="Times New Roman" w:hAnsi="Times New Roman" w:cs="Times New Roman"/>
          <w:b/>
          <w:bCs/>
          <w:color w:val="000000"/>
          <w:sz w:val="24"/>
          <w:szCs w:val="24"/>
        </w:rPr>
      </w:pPr>
      <w:r w:rsidRPr="00B879C7">
        <w:rPr>
          <w:rFonts w:ascii="Times New Roman" w:eastAsia="Times New Roman" w:hAnsi="Times New Roman" w:cs="Times New Roman"/>
          <w:b/>
          <w:bCs/>
          <w:color w:val="FF0000"/>
          <w:sz w:val="24"/>
          <w:szCs w:val="24"/>
        </w:rPr>
        <w:t>Madde 19</w:t>
      </w:r>
      <w:r w:rsidRPr="00B879C7">
        <w:rPr>
          <w:rFonts w:ascii="Times New Roman" w:eastAsia="Times New Roman" w:hAnsi="Times New Roman" w:cs="Times New Roman"/>
          <w:b/>
          <w:bCs/>
          <w:color w:val="000000"/>
          <w:sz w:val="24"/>
          <w:szCs w:val="24"/>
        </w:rPr>
        <w:t>- Hususiye düşürülmesi için istenen evraklar: </w:t>
      </w:r>
    </w:p>
    <w:p w:rsidR="00766D88" w:rsidRPr="00766D88" w:rsidRDefault="00766D88"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Cs/>
          <w:color w:val="000000"/>
          <w:sz w:val="24"/>
          <w:szCs w:val="24"/>
        </w:rPr>
        <w:t>Askıya alma kavramı kaldırılmış olup hususiye düşürme kavramı getirilmiştir.</w:t>
      </w:r>
    </w:p>
    <w:p w:rsidR="009D04D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İl Trafik komisyonunun 29.01.2019 tarih v</w:t>
      </w:r>
      <w:r w:rsidR="004460BB">
        <w:rPr>
          <w:rFonts w:ascii="Times New Roman" w:eastAsia="Times New Roman" w:hAnsi="Times New Roman" w:cs="Times New Roman"/>
          <w:color w:val="000000"/>
          <w:sz w:val="24"/>
          <w:szCs w:val="24"/>
        </w:rPr>
        <w:t>e 2019/1 talep 7’ye göre</w:t>
      </w:r>
      <w:r w:rsidR="0072699A">
        <w:rPr>
          <w:rFonts w:ascii="Times New Roman" w:eastAsia="Times New Roman" w:hAnsi="Times New Roman" w:cs="Times New Roman"/>
          <w:color w:val="000000"/>
          <w:sz w:val="24"/>
          <w:szCs w:val="24"/>
        </w:rPr>
        <w:t xml:space="preserve"> (mahalle ve şehir içi hatları hariç)</w:t>
      </w:r>
      <w:r w:rsidR="004460BB">
        <w:rPr>
          <w:rFonts w:ascii="Times New Roman" w:eastAsia="Times New Roman" w:hAnsi="Times New Roman" w:cs="Times New Roman"/>
          <w:color w:val="000000"/>
          <w:sz w:val="24"/>
          <w:szCs w:val="24"/>
        </w:rPr>
        <w:t xml:space="preserve"> hususiye düşürme </w:t>
      </w:r>
      <w:r w:rsidRPr="00B879C7">
        <w:rPr>
          <w:rFonts w:ascii="Times New Roman" w:eastAsia="Times New Roman" w:hAnsi="Times New Roman" w:cs="Times New Roman"/>
          <w:color w:val="000000"/>
          <w:sz w:val="24"/>
          <w:szCs w:val="24"/>
        </w:rPr>
        <w:t>süresiz olmuştur.</w:t>
      </w:r>
    </w:p>
    <w:p w:rsidR="009D04DC" w:rsidRDefault="009D04DC" w:rsidP="001D07CC">
      <w:pPr>
        <w:spacing w:after="0" w:line="240" w:lineRule="auto"/>
        <w:jc w:val="both"/>
        <w:rPr>
          <w:rFonts w:ascii="Times New Roman" w:eastAsia="Times New Roman" w:hAnsi="Times New Roman" w:cs="Times New Roman"/>
          <w:color w:val="000000"/>
          <w:sz w:val="24"/>
          <w:szCs w:val="24"/>
        </w:rPr>
      </w:pPr>
    </w:p>
    <w:p w:rsidR="001D1B88" w:rsidRDefault="001D1B88" w:rsidP="001D07CC">
      <w:pPr>
        <w:spacing w:after="0" w:line="240" w:lineRule="auto"/>
        <w:jc w:val="both"/>
        <w:rPr>
          <w:rFonts w:ascii="Times New Roman" w:eastAsia="Times New Roman" w:hAnsi="Times New Roman" w:cs="Times New Roman"/>
          <w:color w:val="000000"/>
          <w:sz w:val="24"/>
          <w:szCs w:val="24"/>
        </w:rPr>
      </w:pPr>
    </w:p>
    <w:p w:rsidR="008B2071" w:rsidRPr="008B2071" w:rsidRDefault="008B2071"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Dilekçe</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Oda kayıt belgesi</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Sürücü belge fotokopisi</w:t>
      </w:r>
    </w:p>
    <w:p w:rsidR="00A66A6C" w:rsidRDefault="00A66A6C" w:rsidP="001D07CC">
      <w:pPr>
        <w:spacing w:after="0" w:line="240" w:lineRule="auto"/>
        <w:jc w:val="both"/>
        <w:rPr>
          <w:rFonts w:ascii="Times New Roman" w:eastAsia="Times New Roman" w:hAnsi="Times New Roman" w:cs="Times New Roman"/>
          <w:color w:val="000000"/>
          <w:sz w:val="24"/>
          <w:szCs w:val="24"/>
        </w:rPr>
      </w:pPr>
      <w:r w:rsidRPr="00B879C7">
        <w:rPr>
          <w:rFonts w:ascii="Times New Roman" w:eastAsia="Times New Roman" w:hAnsi="Times New Roman" w:cs="Times New Roman"/>
          <w:b/>
          <w:bCs/>
          <w:color w:val="000000"/>
          <w:sz w:val="24"/>
          <w:szCs w:val="24"/>
        </w:rPr>
        <w:t>.</w:t>
      </w:r>
      <w:r w:rsidRPr="00B879C7">
        <w:rPr>
          <w:rFonts w:ascii="Times New Roman" w:eastAsia="Times New Roman" w:hAnsi="Times New Roman" w:cs="Times New Roman"/>
          <w:color w:val="000000"/>
          <w:sz w:val="24"/>
          <w:szCs w:val="24"/>
        </w:rPr>
        <w:t xml:space="preserve">Yeni </w:t>
      </w:r>
      <w:r w:rsidR="009D04DC" w:rsidRPr="00B879C7">
        <w:rPr>
          <w:rFonts w:ascii="Times New Roman" w:eastAsia="Times New Roman" w:hAnsi="Times New Roman" w:cs="Times New Roman"/>
          <w:color w:val="000000"/>
          <w:sz w:val="24"/>
          <w:szCs w:val="24"/>
        </w:rPr>
        <w:t>aracın</w:t>
      </w:r>
      <w:r w:rsidRPr="00B879C7">
        <w:rPr>
          <w:rFonts w:ascii="Times New Roman" w:eastAsia="Times New Roman" w:hAnsi="Times New Roman" w:cs="Times New Roman"/>
          <w:color w:val="000000"/>
          <w:sz w:val="24"/>
          <w:szCs w:val="24"/>
        </w:rPr>
        <w:t xml:space="preserve"> ruhsat fotokopisi</w:t>
      </w:r>
    </w:p>
    <w:p w:rsidR="004460BB" w:rsidRPr="004460BB" w:rsidRDefault="004460BB"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Kimlik fotokopisi</w:t>
      </w:r>
    </w:p>
    <w:p w:rsidR="00A66A6C" w:rsidRPr="00356068" w:rsidRDefault="00356068"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Belediyeden </w:t>
      </w:r>
      <w:r w:rsidR="009D04DC">
        <w:rPr>
          <w:rFonts w:ascii="Times New Roman" w:eastAsia="Times New Roman" w:hAnsi="Times New Roman" w:cs="Times New Roman"/>
          <w:sz w:val="24"/>
          <w:szCs w:val="24"/>
        </w:rPr>
        <w:t>Araç’a</w:t>
      </w:r>
      <w:r>
        <w:rPr>
          <w:rFonts w:ascii="Times New Roman" w:eastAsia="Times New Roman" w:hAnsi="Times New Roman" w:cs="Times New Roman"/>
          <w:sz w:val="24"/>
          <w:szCs w:val="24"/>
        </w:rPr>
        <w:t xml:space="preserve"> ait borcu yoktur yazısı.</w:t>
      </w:r>
    </w:p>
    <w:p w:rsidR="00A66A6C" w:rsidRDefault="00A66A6C" w:rsidP="001D07CC">
      <w:pPr>
        <w:spacing w:after="0" w:line="240" w:lineRule="auto"/>
        <w:jc w:val="both"/>
        <w:rPr>
          <w:rFonts w:ascii="Times New Roman" w:eastAsia="Times New Roman" w:hAnsi="Times New Roman" w:cs="Times New Roman"/>
          <w:color w:val="FF0000"/>
          <w:sz w:val="24"/>
          <w:szCs w:val="24"/>
        </w:rPr>
      </w:pPr>
      <w:r w:rsidRPr="00B879C7">
        <w:rPr>
          <w:rFonts w:ascii="Times New Roman" w:eastAsia="Times New Roman" w:hAnsi="Times New Roman" w:cs="Times New Roman"/>
          <w:color w:val="000000"/>
          <w:sz w:val="24"/>
          <w:szCs w:val="24"/>
        </w:rPr>
        <w:t>• </w:t>
      </w:r>
      <w:r w:rsidR="00D54D02">
        <w:rPr>
          <w:rFonts w:ascii="Times New Roman" w:eastAsia="Times New Roman" w:hAnsi="Times New Roman" w:cs="Times New Roman"/>
          <w:color w:val="000000"/>
          <w:sz w:val="24"/>
          <w:szCs w:val="24"/>
        </w:rPr>
        <w:t xml:space="preserve">Yalnız Mahalle </w:t>
      </w:r>
      <w:r w:rsidR="0072699A">
        <w:rPr>
          <w:rFonts w:ascii="Times New Roman" w:eastAsia="Times New Roman" w:hAnsi="Times New Roman" w:cs="Times New Roman"/>
          <w:color w:val="000000"/>
          <w:sz w:val="24"/>
          <w:szCs w:val="24"/>
        </w:rPr>
        <w:t xml:space="preserve">ve şehir içi </w:t>
      </w:r>
      <w:r w:rsidR="00D54D02">
        <w:rPr>
          <w:rFonts w:ascii="Times New Roman" w:eastAsia="Times New Roman" w:hAnsi="Times New Roman" w:cs="Times New Roman"/>
          <w:color w:val="000000"/>
          <w:sz w:val="24"/>
          <w:szCs w:val="24"/>
        </w:rPr>
        <w:t>hatları hariç</w:t>
      </w:r>
      <w:r w:rsidR="0072699A">
        <w:rPr>
          <w:rFonts w:ascii="Times New Roman" w:eastAsia="Times New Roman" w:hAnsi="Times New Roman" w:cs="Times New Roman"/>
          <w:color w:val="000000"/>
          <w:sz w:val="24"/>
          <w:szCs w:val="24"/>
        </w:rPr>
        <w:t xml:space="preserve"> diğer hatlar</w:t>
      </w:r>
      <w:r w:rsidRPr="00B879C7">
        <w:rPr>
          <w:rFonts w:ascii="Times New Roman" w:eastAsia="Times New Roman" w:hAnsi="Times New Roman" w:cs="Times New Roman"/>
          <w:color w:val="FF0000"/>
          <w:sz w:val="24"/>
          <w:szCs w:val="24"/>
        </w:rPr>
        <w:t xml:space="preserve">Toplu Taşıma İzin Belgeli M plakalı </w:t>
      </w:r>
      <w:r w:rsidR="004460BB">
        <w:rPr>
          <w:rFonts w:ascii="Times New Roman" w:eastAsia="Times New Roman" w:hAnsi="Times New Roman" w:cs="Times New Roman"/>
          <w:color w:val="FF0000"/>
          <w:sz w:val="24"/>
          <w:szCs w:val="24"/>
        </w:rPr>
        <w:t>araçlar için plakalarının hususiye düşürme</w:t>
      </w:r>
      <w:r w:rsidRPr="00B879C7">
        <w:rPr>
          <w:rFonts w:ascii="Times New Roman" w:eastAsia="Times New Roman" w:hAnsi="Times New Roman" w:cs="Times New Roman"/>
          <w:color w:val="FF0000"/>
          <w:sz w:val="24"/>
          <w:szCs w:val="24"/>
        </w:rPr>
        <w:t xml:space="preserve"> süresizdir</w:t>
      </w:r>
      <w:r w:rsidR="004460BB">
        <w:rPr>
          <w:rFonts w:ascii="Times New Roman" w:eastAsia="Times New Roman" w:hAnsi="Times New Roman" w:cs="Times New Roman"/>
          <w:color w:val="FF0000"/>
          <w:sz w:val="24"/>
          <w:szCs w:val="24"/>
        </w:rPr>
        <w:t xml:space="preserve">. </w:t>
      </w:r>
    </w:p>
    <w:p w:rsidR="00E14852" w:rsidRDefault="0072699A"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w:t>
      </w:r>
      <w:r w:rsidRPr="009D04DC">
        <w:rPr>
          <w:rFonts w:ascii="Times New Roman" w:eastAsia="Times New Roman" w:hAnsi="Times New Roman" w:cs="Times New Roman"/>
          <w:color w:val="000000" w:themeColor="text1"/>
          <w:sz w:val="24"/>
          <w:szCs w:val="24"/>
        </w:rPr>
        <w:t xml:space="preserve">Mahalle ve </w:t>
      </w:r>
      <w:r>
        <w:rPr>
          <w:rFonts w:ascii="Times New Roman" w:eastAsia="Times New Roman" w:hAnsi="Times New Roman" w:cs="Times New Roman"/>
          <w:sz w:val="24"/>
          <w:szCs w:val="24"/>
        </w:rPr>
        <w:t>Şehir içi hatları hususiye düşürme süresi 5+5 yıl olarak düzenlenmiştir.</w:t>
      </w:r>
    </w:p>
    <w:p w:rsidR="0072699A" w:rsidRPr="00B879C7" w:rsidRDefault="0072699A" w:rsidP="001D07CC">
      <w:pPr>
        <w:spacing w:after="0" w:line="240" w:lineRule="auto"/>
        <w:jc w:val="both"/>
        <w:rPr>
          <w:rFonts w:ascii="Times New Roman" w:eastAsia="Times New Roman" w:hAnsi="Times New Roman" w:cs="Times New Roman"/>
          <w:sz w:val="24"/>
          <w:szCs w:val="24"/>
        </w:rPr>
      </w:pPr>
    </w:p>
    <w:p w:rsidR="00E14852" w:rsidRPr="00E14852" w:rsidRDefault="00A66A6C" w:rsidP="001D07CC">
      <w:pPr>
        <w:spacing w:after="0" w:line="240" w:lineRule="auto"/>
        <w:jc w:val="both"/>
        <w:rPr>
          <w:rFonts w:ascii="Times New Roman" w:eastAsia="Times New Roman" w:hAnsi="Times New Roman" w:cs="Times New Roman"/>
          <w:b/>
          <w:bCs/>
          <w:color w:val="000000"/>
          <w:sz w:val="24"/>
          <w:szCs w:val="24"/>
          <w:shd w:val="clear" w:color="auto" w:fill="FFFFFF"/>
        </w:rPr>
      </w:pPr>
      <w:r w:rsidRPr="00B879C7">
        <w:rPr>
          <w:rFonts w:ascii="Times New Roman" w:eastAsia="Times New Roman" w:hAnsi="Times New Roman" w:cs="Times New Roman"/>
          <w:b/>
          <w:bCs/>
          <w:color w:val="FF0000"/>
          <w:sz w:val="24"/>
          <w:szCs w:val="24"/>
          <w:shd w:val="clear" w:color="auto" w:fill="FFFFFF"/>
        </w:rPr>
        <w:t>Madde 20</w:t>
      </w:r>
      <w:r w:rsidRPr="00B879C7">
        <w:rPr>
          <w:rFonts w:ascii="Times New Roman" w:eastAsia="Times New Roman" w:hAnsi="Times New Roman" w:cs="Times New Roman"/>
          <w:b/>
          <w:bCs/>
          <w:color w:val="000000"/>
          <w:sz w:val="20"/>
          <w:szCs w:val="20"/>
          <w:shd w:val="clear" w:color="auto" w:fill="FFFFFF"/>
        </w:rPr>
        <w:t>-</w:t>
      </w:r>
      <w:r w:rsidRPr="00B879C7">
        <w:rPr>
          <w:rFonts w:ascii="Times New Roman" w:eastAsia="Times New Roman" w:hAnsi="Times New Roman" w:cs="Times New Roman"/>
          <w:b/>
          <w:bCs/>
          <w:color w:val="000000"/>
          <w:sz w:val="24"/>
          <w:szCs w:val="24"/>
          <w:shd w:val="clear" w:color="auto" w:fill="FFFFFF"/>
        </w:rPr>
        <w:t>Bulunmayan hükümler: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w:t>
      </w:r>
      <w:r w:rsidRPr="00B879C7">
        <w:rPr>
          <w:rFonts w:ascii="Times New Roman" w:eastAsia="Times New Roman" w:hAnsi="Times New Roman" w:cs="Times New Roman"/>
          <w:b/>
          <w:bCs/>
          <w:color w:val="000000"/>
          <w:sz w:val="24"/>
          <w:szCs w:val="24"/>
          <w:shd w:val="clear" w:color="auto" w:fill="FFFFFF"/>
        </w:rPr>
        <w:t xml:space="preserve">Bu Yönetmelikte bulunmayan hükümler için </w:t>
      </w:r>
      <w:r w:rsidRPr="00B879C7">
        <w:rPr>
          <w:rFonts w:ascii="Times New Roman" w:eastAsia="Times New Roman" w:hAnsi="Times New Roman" w:cs="Times New Roman"/>
          <w:color w:val="000000"/>
          <w:sz w:val="24"/>
          <w:szCs w:val="24"/>
        </w:rPr>
        <w:t xml:space="preserve">2918 sayılı Karayolları Trafik Kanunu ve yönetmelikleri hükümleri </w:t>
      </w:r>
      <w:r w:rsidRPr="00B879C7">
        <w:rPr>
          <w:rFonts w:ascii="Times New Roman" w:eastAsia="Times New Roman" w:hAnsi="Times New Roman" w:cs="Times New Roman"/>
          <w:b/>
          <w:bCs/>
          <w:color w:val="000000"/>
          <w:sz w:val="24"/>
          <w:szCs w:val="24"/>
          <w:shd w:val="clear" w:color="auto" w:fill="FFFFFF"/>
        </w:rPr>
        <w:t>uygulanır.</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Madde</w:t>
      </w:r>
      <w:r w:rsidRPr="00B879C7">
        <w:rPr>
          <w:rFonts w:ascii="Times New Roman" w:eastAsia="Times New Roman" w:hAnsi="Times New Roman" w:cs="Times New Roman"/>
          <w:b/>
          <w:bCs/>
          <w:color w:val="FF0000"/>
          <w:sz w:val="24"/>
          <w:szCs w:val="24"/>
        </w:rPr>
        <w:t>21</w:t>
      </w:r>
      <w:r w:rsidRPr="00B879C7">
        <w:rPr>
          <w:rFonts w:ascii="Times New Roman" w:eastAsia="Times New Roman" w:hAnsi="Times New Roman" w:cs="Times New Roman"/>
          <w:b/>
          <w:bCs/>
          <w:color w:val="000000"/>
          <w:sz w:val="24"/>
          <w:szCs w:val="24"/>
        </w:rPr>
        <w:t xml:space="preserve">-Yürütme: </w:t>
      </w:r>
      <w:r w:rsidRPr="00B879C7">
        <w:rPr>
          <w:rFonts w:ascii="Times New Roman" w:eastAsia="Times New Roman" w:hAnsi="Times New Roman" w:cs="Times New Roman"/>
          <w:b/>
          <w:bCs/>
          <w:color w:val="000000"/>
          <w:sz w:val="24"/>
          <w:szCs w:val="24"/>
        </w:rPr>
        <w:br/>
      </w:r>
      <w:r w:rsidRPr="00B879C7">
        <w:rPr>
          <w:rFonts w:ascii="Times New Roman" w:eastAsia="Times New Roman" w:hAnsi="Times New Roman" w:cs="Times New Roman"/>
          <w:color w:val="000000"/>
          <w:sz w:val="24"/>
          <w:szCs w:val="24"/>
        </w:rPr>
        <w:t>• Bu Yönetmelik Ardeşen Belediye Başkanı adına Belediye Zabıta Müdürlüğü'nce yürütülür.</w:t>
      </w:r>
    </w:p>
    <w:p w:rsidR="00A66A6C" w:rsidRPr="00B879C7" w:rsidRDefault="00A66A6C" w:rsidP="001D07CC">
      <w:pPr>
        <w:spacing w:after="0" w:line="240" w:lineRule="auto"/>
        <w:jc w:val="both"/>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Madde</w:t>
      </w:r>
      <w:r w:rsidRPr="00B879C7">
        <w:rPr>
          <w:rFonts w:ascii="Times New Roman" w:eastAsia="Times New Roman" w:hAnsi="Times New Roman" w:cs="Times New Roman"/>
          <w:b/>
          <w:bCs/>
          <w:color w:val="FF0000"/>
          <w:sz w:val="24"/>
          <w:szCs w:val="24"/>
        </w:rPr>
        <w:t>22</w:t>
      </w:r>
      <w:r>
        <w:rPr>
          <w:rFonts w:ascii="Times New Roman" w:eastAsia="Times New Roman" w:hAnsi="Times New Roman" w:cs="Times New Roman"/>
          <w:color w:val="000000"/>
          <w:sz w:val="24"/>
          <w:szCs w:val="24"/>
        </w:rPr>
        <w:t>-</w:t>
      </w:r>
      <w:r w:rsidRPr="00B879C7">
        <w:rPr>
          <w:rFonts w:ascii="Times New Roman" w:eastAsia="Times New Roman" w:hAnsi="Times New Roman" w:cs="Times New Roman"/>
          <w:b/>
          <w:bCs/>
          <w:color w:val="000000"/>
          <w:sz w:val="24"/>
          <w:szCs w:val="24"/>
        </w:rPr>
        <w:t xml:space="preserve">Yürürlük: </w:t>
      </w:r>
      <w:r w:rsidRPr="00B879C7">
        <w:rPr>
          <w:rFonts w:ascii="Times New Roman" w:eastAsia="Times New Roman" w:hAnsi="Times New Roman" w:cs="Times New Roman"/>
          <w:color w:val="000000"/>
          <w:sz w:val="24"/>
          <w:szCs w:val="24"/>
        </w:rPr>
        <w:br/>
        <w:t xml:space="preserve">• İş bu Yönetmelik Ardeşen Belediye Meclisince kabul edilip onaylanmasını </w:t>
      </w:r>
      <w:r w:rsidR="009D04DC" w:rsidRPr="00B879C7">
        <w:rPr>
          <w:rFonts w:ascii="Times New Roman" w:eastAsia="Times New Roman" w:hAnsi="Times New Roman" w:cs="Times New Roman"/>
          <w:color w:val="000000"/>
          <w:sz w:val="24"/>
          <w:szCs w:val="24"/>
        </w:rPr>
        <w:t>müteakip</w:t>
      </w:r>
      <w:r w:rsidR="009D04DC">
        <w:rPr>
          <w:rFonts w:ascii="Times New Roman" w:eastAsia="Times New Roman" w:hAnsi="Times New Roman" w:cs="Times New Roman"/>
          <w:color w:val="000000"/>
          <w:sz w:val="24"/>
          <w:szCs w:val="24"/>
        </w:rPr>
        <w:t xml:space="preserve"> 3011 sayılı kanunun 2.</w:t>
      </w:r>
      <w:r w:rsidRPr="00B879C7">
        <w:rPr>
          <w:rFonts w:ascii="Times New Roman" w:eastAsia="Times New Roman" w:hAnsi="Times New Roman" w:cs="Times New Roman"/>
          <w:color w:val="000000"/>
          <w:sz w:val="24"/>
          <w:szCs w:val="24"/>
        </w:rPr>
        <w:t xml:space="preserve"> maddesi uyarınca Belediyeye ait kurumsal internet sitesinde yayımlandığı tarihten itibaren yürürlüğe girer.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 </w:t>
      </w:r>
    </w:p>
    <w:p w:rsidR="00A66A6C" w:rsidRPr="00FD70AE" w:rsidRDefault="00A66A6C" w:rsidP="001D07CC">
      <w:pPr>
        <w:spacing w:after="0" w:line="240" w:lineRule="auto"/>
        <w:jc w:val="both"/>
        <w:rPr>
          <w:rFonts w:ascii="Times New Roman" w:eastAsia="Times New Roman" w:hAnsi="Times New Roman" w:cs="Times New Roman"/>
          <w:color w:val="000000"/>
          <w:sz w:val="24"/>
          <w:szCs w:val="24"/>
          <w:u w:val="single"/>
        </w:rPr>
      </w:pPr>
      <w:r w:rsidRPr="00FD70AE">
        <w:rPr>
          <w:rFonts w:ascii="Times New Roman" w:eastAsia="Times New Roman" w:hAnsi="Times New Roman" w:cs="Times New Roman"/>
          <w:b/>
          <w:bCs/>
          <w:color w:val="000000"/>
          <w:sz w:val="24"/>
          <w:szCs w:val="24"/>
          <w:u w:val="single"/>
        </w:rPr>
        <w:t>GeçiciMadde1-</w:t>
      </w:r>
      <w:r w:rsidRPr="00FD70AE">
        <w:rPr>
          <w:rFonts w:ascii="Times New Roman" w:eastAsia="Times New Roman" w:hAnsi="Times New Roman" w:cs="Times New Roman"/>
          <w:color w:val="000000"/>
          <w:sz w:val="24"/>
          <w:szCs w:val="24"/>
          <w:u w:val="single"/>
        </w:rPr>
        <w:br/>
        <w:t xml:space="preserve">• 5393 Sayılı Belediye Kanunu yürürlüğe girmesinden önce yetkili olan İl ve ilçe Trafik Komisyonlarınca güzergâh izni verilerek çalışan M plakalı hat sahiplerinin, bu hakları saklı olup, ilgililerin </w:t>
      </w:r>
      <w:r w:rsidRPr="0008301C">
        <w:rPr>
          <w:rFonts w:ascii="Times New Roman" w:eastAsia="Times New Roman" w:hAnsi="Times New Roman" w:cs="Times New Roman"/>
          <w:color w:val="000000"/>
          <w:sz w:val="24"/>
          <w:szCs w:val="24"/>
        </w:rPr>
        <w:t>yönetmeliğin</w:t>
      </w:r>
      <w:r w:rsidRPr="00FD70AE">
        <w:rPr>
          <w:rFonts w:ascii="Times New Roman" w:eastAsia="Times New Roman" w:hAnsi="Times New Roman" w:cs="Times New Roman"/>
          <w:color w:val="000000"/>
          <w:sz w:val="24"/>
          <w:szCs w:val="24"/>
          <w:u w:val="single"/>
        </w:rPr>
        <w:t xml:space="preserve"> kabulünden itibaren 120 iş günü içinde güzergâh izin ve çalışma izin belgesi çıkartmaları zorunludur. 120 iş günü sonunda güzergâh izin ve çalışma izin belgesi çıkartmayanlar hakkında zabıt varakası tanzim edilir. Zabıt varakasının tanziminden itibaren 60 gün içinde izin almamaları durumunda, encümen tarafından hat hakları askıya alınarak çalışmalarına izin verilmez.</w:t>
      </w:r>
    </w:p>
    <w:p w:rsidR="00A66A6C" w:rsidRDefault="00A66A6C" w:rsidP="009D04DC">
      <w:pPr>
        <w:spacing w:after="0" w:line="240" w:lineRule="auto"/>
        <w:rPr>
          <w:rFonts w:ascii="Times New Roman" w:hAnsi="Times New Roman" w:cs="Times New Roman"/>
          <w:sz w:val="24"/>
          <w:szCs w:val="24"/>
        </w:rPr>
      </w:pPr>
      <w:r w:rsidRPr="00B879C7">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32"/>
          <w:szCs w:val="32"/>
        </w:rPr>
        <w:t>.</w:t>
      </w:r>
      <w:r w:rsidRPr="00E14852">
        <w:rPr>
          <w:b/>
          <w:bCs/>
          <w:sz w:val="24"/>
          <w:szCs w:val="24"/>
        </w:rPr>
        <w:t>ŞikâyetlerinDeğerlendirilmesi:</w:t>
      </w:r>
      <w:r w:rsidRPr="003E2438">
        <w:br/>
      </w:r>
      <w:r w:rsidRPr="00E14852">
        <w:rPr>
          <w:rFonts w:ascii="Times New Roman" w:hAnsi="Times New Roman" w:cs="Times New Roman"/>
          <w:sz w:val="24"/>
          <w:szCs w:val="24"/>
        </w:rPr>
        <w:t xml:space="preserve">Türk ticaret Kanunu ve Borçlar Kanunu ve karayolları Trafik Kanunundaki işletenin ve araç </w:t>
      </w:r>
      <w:r w:rsidRPr="00E14852">
        <w:rPr>
          <w:rFonts w:ascii="Times New Roman" w:hAnsi="Times New Roman" w:cs="Times New Roman"/>
          <w:sz w:val="24"/>
          <w:szCs w:val="24"/>
        </w:rPr>
        <w:lastRenderedPageBreak/>
        <w:t>sahibinin sorumluluğuna ilişkin hükümler ile taşımacı ve taşınan arasında vuku bulabilecek anlaşmazlıkların giderilmesi amacıyla açılacak davalara ait hususlar saklı kalmak kaydıyla; bu madde hükümleri ile bu yönetmelikteki diğer hükümlere uygun davranmadıkları anlaşılanlarla ilgili şikâyetler Emniyet Müdürlüğünce değerlendirilir</w:t>
      </w:r>
      <w:r w:rsidR="009D04DC">
        <w:rPr>
          <w:rFonts w:ascii="Times New Roman" w:hAnsi="Times New Roman" w:cs="Times New Roman"/>
          <w:sz w:val="24"/>
          <w:szCs w:val="24"/>
        </w:rPr>
        <w:t>.</w:t>
      </w:r>
    </w:p>
    <w:p w:rsidR="009D04DC" w:rsidRPr="00E14852" w:rsidRDefault="009D04DC" w:rsidP="009D04DC">
      <w:pPr>
        <w:spacing w:after="0" w:line="240" w:lineRule="auto"/>
        <w:rPr>
          <w:rFonts w:ascii="Times New Roman" w:eastAsia="Times New Roman" w:hAnsi="Times New Roman" w:cs="Times New Roman"/>
          <w:sz w:val="24"/>
          <w:szCs w:val="24"/>
        </w:rPr>
      </w:pP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b/>
          <w:bCs/>
          <w:color w:val="000000"/>
          <w:sz w:val="24"/>
          <w:szCs w:val="24"/>
          <w:u w:val="single"/>
        </w:rPr>
        <w:t>EKLER:</w:t>
      </w:r>
    </w:p>
    <w:p w:rsidR="00A66A6C" w:rsidRPr="00B879C7" w:rsidRDefault="00A66A6C" w:rsidP="001D07CC">
      <w:pPr>
        <w:spacing w:after="0" w:line="240" w:lineRule="auto"/>
        <w:jc w:val="both"/>
        <w:rPr>
          <w:rFonts w:ascii="Times New Roman" w:eastAsia="Times New Roman" w:hAnsi="Times New Roman" w:cs="Times New Roman"/>
          <w:sz w:val="24"/>
          <w:szCs w:val="24"/>
        </w:rPr>
      </w:pPr>
      <w:r w:rsidRPr="00B879C7">
        <w:rPr>
          <w:rFonts w:ascii="Times New Roman" w:eastAsia="Times New Roman" w:hAnsi="Times New Roman" w:cs="Times New Roman"/>
          <w:color w:val="000000"/>
          <w:sz w:val="24"/>
          <w:szCs w:val="24"/>
        </w:rPr>
        <w:t>Ek 1-Ticari Minibüs Çalışma izin belgesi</w:t>
      </w:r>
    </w:p>
    <w:p w:rsidR="00502702" w:rsidRDefault="009D04DC" w:rsidP="00F97A0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 2-</w:t>
      </w:r>
      <w:r w:rsidR="00A66A6C" w:rsidRPr="00B879C7">
        <w:rPr>
          <w:rFonts w:ascii="Times New Roman" w:eastAsia="Times New Roman" w:hAnsi="Times New Roman" w:cs="Times New Roman"/>
          <w:color w:val="000000"/>
          <w:sz w:val="24"/>
          <w:szCs w:val="24"/>
        </w:rPr>
        <w:t>Ticari (M) plaka tahsis belgesi</w:t>
      </w: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tbl>
      <w:tblPr>
        <w:tblW w:w="12724" w:type="dxa"/>
        <w:jc w:val="center"/>
        <w:tblLayout w:type="fixed"/>
        <w:tblCellMar>
          <w:left w:w="70" w:type="dxa"/>
          <w:right w:w="70" w:type="dxa"/>
        </w:tblCellMar>
        <w:tblLook w:val="04A0"/>
      </w:tblPr>
      <w:tblGrid>
        <w:gridCol w:w="3996"/>
        <w:gridCol w:w="4486"/>
        <w:gridCol w:w="4242"/>
      </w:tblGrid>
      <w:tr w:rsidR="00F97A0E" w:rsidTr="00E26823">
        <w:trPr>
          <w:cantSplit/>
          <w:trHeight w:hRule="exact" w:val="2979"/>
          <w:jc w:val="center"/>
        </w:trPr>
        <w:tc>
          <w:tcPr>
            <w:tcW w:w="3996" w:type="dxa"/>
            <w:tcBorders>
              <w:top w:val="nil"/>
              <w:left w:val="nil"/>
              <w:bottom w:val="nil"/>
              <w:right w:val="nil"/>
            </w:tcBorders>
            <w:hideMark/>
          </w:tcPr>
          <w:p w:rsidR="00F97A0E" w:rsidRDefault="00F97A0E" w:rsidP="00E26823">
            <w:pPr>
              <w:spacing w:after="0"/>
              <w:ind w:left="-497" w:firstLine="497"/>
              <w:rPr>
                <w:rFonts w:ascii="Times New Roman" w:hAnsi="Times New Roman" w:cs="Times New Roman"/>
                <w:b/>
                <w:bCs/>
              </w:rPr>
            </w:pPr>
          </w:p>
          <w:p w:rsidR="00F97A0E" w:rsidRDefault="00F97A0E" w:rsidP="00E26823">
            <w:pPr>
              <w:spacing w:after="0"/>
              <w:ind w:left="-497" w:firstLine="497"/>
              <w:rPr>
                <w:rFonts w:ascii="Times New Roman" w:hAnsi="Times New Roman" w:cs="Times New Roman"/>
                <w:b/>
                <w:bCs/>
              </w:rPr>
            </w:pPr>
          </w:p>
          <w:p w:rsidR="00F97A0E" w:rsidRDefault="00F97A0E" w:rsidP="00E26823">
            <w:pPr>
              <w:spacing w:after="0"/>
              <w:ind w:left="-497" w:firstLine="497"/>
              <w:rPr>
                <w:rFonts w:ascii="Times New Roman" w:hAnsi="Times New Roman" w:cs="Times New Roman"/>
                <w:b/>
                <w:bCs/>
              </w:rPr>
            </w:pPr>
          </w:p>
          <w:p w:rsidR="00F97A0E" w:rsidRPr="004B38E7" w:rsidRDefault="00F97A0E" w:rsidP="00F97A0E">
            <w:pPr>
              <w:spacing w:after="0"/>
              <w:ind w:left="-497" w:firstLine="497"/>
              <w:jc w:val="center"/>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rPr>
              <w:t>Avni KAHYA</w:t>
            </w:r>
          </w:p>
          <w:p w:rsidR="00F97A0E" w:rsidRDefault="00F97A0E" w:rsidP="00E26823">
            <w:pPr>
              <w:spacing w:after="0"/>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rPr>
              <w:t xml:space="preserve"> Meclis Başkanı </w:t>
            </w:r>
          </w:p>
          <w:p w:rsidR="00F97A0E" w:rsidRDefault="00F97A0E" w:rsidP="00E26823">
            <w:pPr>
              <w:spacing w:after="0"/>
              <w:jc w:val="both"/>
              <w:rPr>
                <w:rFonts w:ascii="Times New Roman" w:hAnsi="Times New Roman" w:cs="Times New Roman"/>
                <w:b/>
                <w:bCs/>
              </w:rPr>
            </w:pPr>
            <w:r>
              <w:rPr>
                <w:rFonts w:ascii="Times New Roman" w:hAnsi="Times New Roman" w:cs="Times New Roman"/>
                <w:b/>
                <w:bCs/>
              </w:rPr>
              <w:t xml:space="preserve">                         Belediye Başkanı </w:t>
            </w:r>
          </w:p>
        </w:tc>
        <w:tc>
          <w:tcPr>
            <w:tcW w:w="4486" w:type="dxa"/>
            <w:tcBorders>
              <w:top w:val="nil"/>
              <w:left w:val="nil"/>
              <w:bottom w:val="nil"/>
              <w:right w:val="nil"/>
            </w:tcBorders>
          </w:tcPr>
          <w:p w:rsidR="00F97A0E" w:rsidRDefault="00F97A0E" w:rsidP="00E26823">
            <w:pPr>
              <w:spacing w:after="0"/>
              <w:ind w:right="-275"/>
              <w:rPr>
                <w:rFonts w:ascii="Times New Roman" w:hAnsi="Times New Roman" w:cs="Times New Roman"/>
                <w:b/>
                <w:bCs/>
              </w:rPr>
            </w:pPr>
          </w:p>
          <w:p w:rsidR="00F97A0E" w:rsidRDefault="00F97A0E" w:rsidP="00E26823">
            <w:pPr>
              <w:spacing w:after="0"/>
              <w:ind w:right="-275"/>
              <w:rPr>
                <w:rFonts w:ascii="Times New Roman" w:hAnsi="Times New Roman" w:cs="Times New Roman"/>
                <w:b/>
                <w:bCs/>
              </w:rPr>
            </w:pPr>
          </w:p>
          <w:p w:rsidR="00F97A0E" w:rsidRDefault="00F97A0E" w:rsidP="00E26823">
            <w:pPr>
              <w:spacing w:after="0"/>
              <w:ind w:right="-275"/>
              <w:rPr>
                <w:rFonts w:ascii="Times New Roman" w:hAnsi="Times New Roman" w:cs="Times New Roman"/>
                <w:b/>
                <w:bCs/>
              </w:rPr>
            </w:pPr>
          </w:p>
          <w:p w:rsidR="00F97A0E" w:rsidRDefault="00F97A0E" w:rsidP="00E26823">
            <w:pPr>
              <w:spacing w:after="0"/>
              <w:ind w:right="-275"/>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rPr>
              <w:t>Hatice TEKTAŞ</w:t>
            </w:r>
          </w:p>
          <w:p w:rsidR="00F97A0E" w:rsidRDefault="00F97A0E" w:rsidP="00E26823">
            <w:pPr>
              <w:spacing w:after="0"/>
              <w:ind w:left="579" w:hanging="579"/>
              <w:rPr>
                <w:rFonts w:ascii="Times New Roman" w:hAnsi="Times New Roman" w:cs="Times New Roman"/>
                <w:b/>
                <w:bCs/>
              </w:rPr>
            </w:pPr>
            <w:r>
              <w:rPr>
                <w:rFonts w:ascii="Times New Roman" w:hAnsi="Times New Roman" w:cs="Times New Roman"/>
                <w:b/>
                <w:bCs/>
              </w:rPr>
              <w:t xml:space="preserve">                    Meclis Üyesi</w:t>
            </w:r>
          </w:p>
          <w:p w:rsidR="00F97A0E" w:rsidRDefault="00F97A0E" w:rsidP="00E26823">
            <w:pPr>
              <w:spacing w:after="0"/>
              <w:rPr>
                <w:rFonts w:ascii="Times New Roman" w:hAnsi="Times New Roman" w:cs="Times New Roman"/>
                <w:b/>
                <w:bCs/>
              </w:rPr>
            </w:pPr>
            <w:r>
              <w:rPr>
                <w:rFonts w:ascii="Times New Roman" w:hAnsi="Times New Roman" w:cs="Times New Roman"/>
                <w:b/>
                <w:bCs/>
              </w:rPr>
              <w:t xml:space="preserve">                    Divan Kâtibi.</w:t>
            </w:r>
          </w:p>
          <w:p w:rsidR="00F97A0E" w:rsidRDefault="00F97A0E" w:rsidP="00E26823">
            <w:pPr>
              <w:spacing w:after="0"/>
              <w:jc w:val="center"/>
              <w:rPr>
                <w:rFonts w:ascii="Times New Roman" w:hAnsi="Times New Roman" w:cs="Times New Roman"/>
                <w:b/>
                <w:bCs/>
              </w:rPr>
            </w:pPr>
          </w:p>
          <w:p w:rsidR="00F97A0E" w:rsidRDefault="00F97A0E" w:rsidP="00E26823">
            <w:pPr>
              <w:spacing w:after="0"/>
              <w:jc w:val="center"/>
              <w:rPr>
                <w:rFonts w:ascii="Times New Roman" w:hAnsi="Times New Roman" w:cs="Times New Roman"/>
                <w:b/>
                <w:bCs/>
              </w:rPr>
            </w:pPr>
          </w:p>
        </w:tc>
        <w:tc>
          <w:tcPr>
            <w:tcW w:w="4242" w:type="dxa"/>
            <w:tcBorders>
              <w:top w:val="nil"/>
              <w:left w:val="nil"/>
              <w:bottom w:val="nil"/>
              <w:right w:val="nil"/>
            </w:tcBorders>
          </w:tcPr>
          <w:p w:rsidR="00F97A0E" w:rsidRDefault="00F97A0E" w:rsidP="00E26823">
            <w:pPr>
              <w:spacing w:after="0"/>
              <w:rPr>
                <w:rFonts w:ascii="Times New Roman" w:hAnsi="Times New Roman" w:cs="Times New Roman"/>
                <w:b/>
                <w:bCs/>
              </w:rPr>
            </w:pPr>
          </w:p>
          <w:p w:rsidR="00F97A0E" w:rsidRDefault="00F97A0E" w:rsidP="00E26823">
            <w:pPr>
              <w:spacing w:after="0"/>
              <w:rPr>
                <w:rFonts w:ascii="Times New Roman" w:hAnsi="Times New Roman" w:cs="Times New Roman"/>
                <w:b/>
                <w:bCs/>
              </w:rPr>
            </w:pPr>
          </w:p>
          <w:p w:rsidR="00F97A0E" w:rsidRDefault="00F97A0E" w:rsidP="00E26823">
            <w:pPr>
              <w:spacing w:after="0"/>
              <w:rPr>
                <w:rFonts w:ascii="Times New Roman" w:hAnsi="Times New Roman" w:cs="Times New Roman"/>
                <w:b/>
                <w:bCs/>
              </w:rPr>
            </w:pPr>
          </w:p>
          <w:p w:rsidR="00F97A0E" w:rsidRDefault="00F97A0E" w:rsidP="00F97A0E">
            <w:pPr>
              <w:spacing w:after="0"/>
              <w:rPr>
                <w:rFonts w:ascii="Times New Roman" w:hAnsi="Times New Roman" w:cs="Times New Roman"/>
                <w:b/>
                <w:bCs/>
              </w:rPr>
            </w:pPr>
            <w:r>
              <w:rPr>
                <w:rFonts w:ascii="Times New Roman" w:hAnsi="Times New Roman" w:cs="Times New Roman"/>
                <w:b/>
              </w:rPr>
              <w:t>Adem KULABER</w:t>
            </w:r>
          </w:p>
          <w:p w:rsidR="00F97A0E" w:rsidRDefault="00F97A0E" w:rsidP="00E26823">
            <w:pPr>
              <w:spacing w:after="0"/>
              <w:rPr>
                <w:rFonts w:ascii="Times New Roman" w:hAnsi="Times New Roman" w:cs="Times New Roman"/>
                <w:b/>
                <w:bCs/>
              </w:rPr>
            </w:pPr>
            <w:r>
              <w:rPr>
                <w:rFonts w:ascii="Times New Roman" w:hAnsi="Times New Roman" w:cs="Times New Roman"/>
                <w:b/>
                <w:bCs/>
              </w:rPr>
              <w:t xml:space="preserve">     Meclis Üyesi</w:t>
            </w:r>
          </w:p>
          <w:p w:rsidR="00F97A0E" w:rsidRDefault="00F97A0E" w:rsidP="00E26823">
            <w:pPr>
              <w:spacing w:after="0"/>
              <w:rPr>
                <w:rFonts w:ascii="Times New Roman" w:hAnsi="Times New Roman" w:cs="Times New Roman"/>
                <w:b/>
                <w:bCs/>
              </w:rPr>
            </w:pPr>
            <w:r>
              <w:rPr>
                <w:rFonts w:ascii="Times New Roman" w:hAnsi="Times New Roman" w:cs="Times New Roman"/>
                <w:b/>
                <w:bCs/>
              </w:rPr>
              <w:t xml:space="preserve">     Divan Kâtibi.</w:t>
            </w:r>
          </w:p>
          <w:p w:rsidR="00F97A0E" w:rsidRDefault="00F97A0E" w:rsidP="00E26823">
            <w:pPr>
              <w:spacing w:after="0"/>
              <w:jc w:val="center"/>
              <w:rPr>
                <w:rFonts w:ascii="Times New Roman" w:hAnsi="Times New Roman" w:cs="Times New Roman"/>
                <w:b/>
                <w:bCs/>
              </w:rPr>
            </w:pPr>
          </w:p>
          <w:p w:rsidR="00F97A0E" w:rsidRDefault="00F97A0E" w:rsidP="00E26823">
            <w:pPr>
              <w:spacing w:after="0"/>
              <w:jc w:val="center"/>
              <w:rPr>
                <w:rFonts w:ascii="Times New Roman" w:hAnsi="Times New Roman" w:cs="Times New Roman"/>
                <w:b/>
                <w:bCs/>
              </w:rPr>
            </w:pPr>
          </w:p>
        </w:tc>
      </w:tr>
    </w:tbl>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color w:val="000000"/>
          <w:sz w:val="24"/>
          <w:szCs w:val="24"/>
        </w:rPr>
      </w:pPr>
    </w:p>
    <w:p w:rsidR="00F97A0E" w:rsidRDefault="00F97A0E" w:rsidP="00F97A0E">
      <w:pPr>
        <w:spacing w:after="0" w:line="240" w:lineRule="auto"/>
        <w:jc w:val="both"/>
        <w:rPr>
          <w:rFonts w:ascii="Times New Roman" w:eastAsia="Times New Roman" w:hAnsi="Times New Roman" w:cs="Times New Roman"/>
          <w:sz w:val="24"/>
          <w:szCs w:val="24"/>
        </w:rPr>
      </w:pPr>
    </w:p>
    <w:p w:rsidR="00502702" w:rsidRDefault="00502702" w:rsidP="001D07CC">
      <w:pPr>
        <w:spacing w:after="240" w:line="240" w:lineRule="auto"/>
        <w:jc w:val="both"/>
        <w:rPr>
          <w:rFonts w:ascii="Times New Roman" w:eastAsia="Times New Roman" w:hAnsi="Times New Roman" w:cs="Times New Roman"/>
          <w:sz w:val="24"/>
          <w:szCs w:val="24"/>
        </w:rPr>
      </w:pPr>
    </w:p>
    <w:p w:rsidR="00502702" w:rsidRDefault="00502702" w:rsidP="001D07CC">
      <w:pPr>
        <w:spacing w:after="240" w:line="240" w:lineRule="auto"/>
        <w:jc w:val="both"/>
        <w:rPr>
          <w:rFonts w:ascii="Times New Roman" w:eastAsia="Times New Roman" w:hAnsi="Times New Roman" w:cs="Times New Roman"/>
          <w:sz w:val="24"/>
          <w:szCs w:val="24"/>
        </w:rPr>
      </w:pPr>
    </w:p>
    <w:tbl>
      <w:tblPr>
        <w:tblStyle w:val="TabloKlavuzu"/>
        <w:tblW w:w="931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495"/>
        <w:gridCol w:w="3976"/>
        <w:gridCol w:w="2840"/>
      </w:tblGrid>
      <w:tr w:rsidR="009D04DC" w:rsidTr="00FB63DA">
        <w:trPr>
          <w:jc w:val="center"/>
        </w:trPr>
        <w:tc>
          <w:tcPr>
            <w:tcW w:w="2495" w:type="dxa"/>
            <w:tcBorders>
              <w:top w:val="thinThickSmallGap" w:sz="24" w:space="0" w:color="auto"/>
              <w:bottom w:val="single" w:sz="6" w:space="0" w:color="auto"/>
              <w:right w:val="nil"/>
            </w:tcBorders>
            <w:vAlign w:val="center"/>
          </w:tcPr>
          <w:p w:rsidR="009D04DC" w:rsidRPr="00FD088E" w:rsidRDefault="009D04DC" w:rsidP="00FB63DA">
            <w:pPr>
              <w:jc w:val="both"/>
              <w:rPr>
                <w:b/>
              </w:rPr>
            </w:pPr>
            <w:r>
              <w:rPr>
                <w:noProof/>
              </w:rPr>
              <w:drawing>
                <wp:inline distT="0" distB="0" distL="0" distR="0">
                  <wp:extent cx="1019175" cy="1048361"/>
                  <wp:effectExtent l="0" t="0" r="0" b="0"/>
                  <wp:docPr id="9" name="Resim 1"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eşen Belediyesi Resmi Web Sitesi"/>
                          <pic:cNvPicPr>
                            <a:picLocks noChangeAspect="1" noChangeArrowheads="1"/>
                          </pic:cNvPicPr>
                        </pic:nvPicPr>
                        <pic:blipFill>
                          <a:blip r:embed="rId7" cstate="print"/>
                          <a:srcRect/>
                          <a:stretch>
                            <a:fillRect/>
                          </a:stretch>
                        </pic:blipFill>
                        <pic:spPr bwMode="auto">
                          <a:xfrm>
                            <a:off x="0" y="0"/>
                            <a:ext cx="1037363" cy="1067070"/>
                          </a:xfrm>
                          <a:prstGeom prst="rect">
                            <a:avLst/>
                          </a:prstGeom>
                          <a:noFill/>
                          <a:ln w="9525">
                            <a:noFill/>
                            <a:miter lim="800000"/>
                            <a:headEnd/>
                            <a:tailEnd/>
                          </a:ln>
                        </pic:spPr>
                      </pic:pic>
                    </a:graphicData>
                  </a:graphic>
                </wp:inline>
              </w:drawing>
            </w:r>
          </w:p>
        </w:tc>
        <w:tc>
          <w:tcPr>
            <w:tcW w:w="3976" w:type="dxa"/>
            <w:tcBorders>
              <w:top w:val="thinThickSmallGap" w:sz="24" w:space="0" w:color="auto"/>
              <w:left w:val="nil"/>
              <w:bottom w:val="single" w:sz="6" w:space="0" w:color="auto"/>
              <w:right w:val="nil"/>
            </w:tcBorders>
            <w:vAlign w:val="center"/>
          </w:tcPr>
          <w:p w:rsidR="009D04DC" w:rsidRPr="00DA2286" w:rsidRDefault="009D04DC" w:rsidP="00FB63DA">
            <w:pPr>
              <w:jc w:val="center"/>
              <w:rPr>
                <w:b/>
                <w:sz w:val="28"/>
                <w:szCs w:val="28"/>
              </w:rPr>
            </w:pPr>
            <w:r w:rsidRPr="00DA2286">
              <w:rPr>
                <w:b/>
                <w:sz w:val="28"/>
                <w:szCs w:val="28"/>
              </w:rPr>
              <w:t>T.C</w:t>
            </w:r>
          </w:p>
          <w:p w:rsidR="009D04DC" w:rsidRPr="00FD088E" w:rsidRDefault="009D04DC" w:rsidP="00FB63DA">
            <w:pPr>
              <w:jc w:val="center"/>
              <w:rPr>
                <w:b/>
              </w:rPr>
            </w:pPr>
            <w:r>
              <w:rPr>
                <w:b/>
                <w:sz w:val="28"/>
                <w:szCs w:val="28"/>
              </w:rPr>
              <w:t>ARDEŞEN</w:t>
            </w:r>
            <w:r w:rsidRPr="00DA2286">
              <w:rPr>
                <w:b/>
                <w:sz w:val="28"/>
                <w:szCs w:val="28"/>
              </w:rPr>
              <w:t xml:space="preserve"> BELEDİYE BAŞKANLIĞI</w:t>
            </w:r>
          </w:p>
        </w:tc>
        <w:tc>
          <w:tcPr>
            <w:tcW w:w="2840" w:type="dxa"/>
            <w:tcBorders>
              <w:top w:val="thinThickSmallGap" w:sz="24" w:space="0" w:color="auto"/>
              <w:left w:val="nil"/>
              <w:bottom w:val="single" w:sz="6" w:space="0" w:color="auto"/>
            </w:tcBorders>
            <w:vAlign w:val="center"/>
          </w:tcPr>
          <w:p w:rsidR="009D04DC" w:rsidRPr="00FD088E" w:rsidRDefault="009D04DC" w:rsidP="00FB63DA">
            <w:pPr>
              <w:jc w:val="both"/>
              <w:rPr>
                <w:b/>
              </w:rPr>
            </w:pPr>
            <w:r w:rsidRPr="00767190">
              <w:rPr>
                <w:b/>
                <w:noProof/>
              </w:rPr>
              <w:drawing>
                <wp:inline distT="0" distB="0" distL="0" distR="0">
                  <wp:extent cx="1057275" cy="1087552"/>
                  <wp:effectExtent l="0" t="0" r="0" b="0"/>
                  <wp:docPr id="14" name="Resim 1"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eşen Belediyesi Resmi Web Sitesi"/>
                          <pic:cNvPicPr>
                            <a:picLocks noChangeAspect="1" noChangeArrowheads="1"/>
                          </pic:cNvPicPr>
                        </pic:nvPicPr>
                        <pic:blipFill>
                          <a:blip r:embed="rId8" cstate="print"/>
                          <a:srcRect/>
                          <a:stretch>
                            <a:fillRect/>
                          </a:stretch>
                        </pic:blipFill>
                        <pic:spPr bwMode="auto">
                          <a:xfrm>
                            <a:off x="0" y="0"/>
                            <a:ext cx="1070332" cy="1100983"/>
                          </a:xfrm>
                          <a:prstGeom prst="rect">
                            <a:avLst/>
                          </a:prstGeom>
                          <a:noFill/>
                          <a:ln w="9525">
                            <a:noFill/>
                            <a:miter lim="800000"/>
                            <a:headEnd/>
                            <a:tailEnd/>
                          </a:ln>
                        </pic:spPr>
                      </pic:pic>
                    </a:graphicData>
                  </a:graphic>
                </wp:inline>
              </w:drawing>
            </w:r>
          </w:p>
        </w:tc>
      </w:tr>
      <w:tr w:rsidR="009D04DC" w:rsidTr="00FB63DA">
        <w:trPr>
          <w:jc w:val="center"/>
        </w:trPr>
        <w:tc>
          <w:tcPr>
            <w:tcW w:w="9311" w:type="dxa"/>
            <w:gridSpan w:val="3"/>
            <w:tcBorders>
              <w:top w:val="single" w:sz="6" w:space="0" w:color="auto"/>
            </w:tcBorders>
          </w:tcPr>
          <w:p w:rsidR="009D04DC" w:rsidRPr="00FD088E" w:rsidRDefault="009D04DC" w:rsidP="00FB63DA">
            <w:pPr>
              <w:jc w:val="both"/>
              <w:rPr>
                <w:b/>
              </w:rPr>
            </w:pPr>
          </w:p>
          <w:p w:rsidR="009D04DC" w:rsidRPr="00311E17" w:rsidRDefault="009D04DC" w:rsidP="00FB63DA">
            <w:pPr>
              <w:jc w:val="center"/>
              <w:rPr>
                <w:b/>
                <w:sz w:val="28"/>
                <w:szCs w:val="28"/>
              </w:rPr>
            </w:pPr>
            <w:r w:rsidRPr="00311E17">
              <w:rPr>
                <w:b/>
                <w:sz w:val="28"/>
                <w:szCs w:val="28"/>
              </w:rPr>
              <w:t xml:space="preserve">TİCARİ </w:t>
            </w:r>
            <w:r w:rsidR="001D1B88">
              <w:rPr>
                <w:b/>
                <w:sz w:val="28"/>
                <w:szCs w:val="28"/>
              </w:rPr>
              <w:t xml:space="preserve">MİNİBÜS </w:t>
            </w:r>
            <w:r w:rsidRPr="00900A1B">
              <w:rPr>
                <w:b/>
                <w:sz w:val="28"/>
                <w:szCs w:val="28"/>
              </w:rPr>
              <w:t>(</w:t>
            </w:r>
            <w:r>
              <w:rPr>
                <w:b/>
                <w:sz w:val="28"/>
                <w:szCs w:val="28"/>
              </w:rPr>
              <w:t>M</w:t>
            </w:r>
            <w:r w:rsidRPr="00900A1B">
              <w:rPr>
                <w:b/>
                <w:sz w:val="28"/>
                <w:szCs w:val="28"/>
              </w:rPr>
              <w:t xml:space="preserve"> PLAKA)</w:t>
            </w:r>
            <w:r w:rsidRPr="00311E17">
              <w:rPr>
                <w:b/>
                <w:sz w:val="28"/>
                <w:szCs w:val="28"/>
              </w:rPr>
              <w:t xml:space="preserve"> ÇALIŞMA İZİN BELGESİ</w:t>
            </w:r>
          </w:p>
          <w:p w:rsidR="009D04DC" w:rsidRPr="00FD088E" w:rsidRDefault="009D04DC" w:rsidP="00FB63DA">
            <w:pPr>
              <w:jc w:val="both"/>
              <w:rPr>
                <w:b/>
              </w:rPr>
            </w:pPr>
          </w:p>
        </w:tc>
      </w:tr>
      <w:tr w:rsidR="009D04DC" w:rsidTr="00FB63DA">
        <w:trPr>
          <w:trHeight w:val="700"/>
          <w:jc w:val="center"/>
        </w:trPr>
        <w:tc>
          <w:tcPr>
            <w:tcW w:w="6471" w:type="dxa"/>
            <w:gridSpan w:val="2"/>
            <w:vMerge w:val="restart"/>
          </w:tcPr>
          <w:tbl>
            <w:tblPr>
              <w:tblStyle w:val="TabloKlavuzu"/>
              <w:tblW w:w="0" w:type="auto"/>
              <w:tblBorders>
                <w:left w:val="none" w:sz="0" w:space="0" w:color="auto"/>
                <w:right w:val="none" w:sz="0" w:space="0" w:color="auto"/>
              </w:tblBorders>
              <w:tblLook w:val="04A0"/>
            </w:tblPr>
            <w:tblGrid>
              <w:gridCol w:w="2393"/>
              <w:gridCol w:w="283"/>
              <w:gridCol w:w="3544"/>
            </w:tblGrid>
            <w:tr w:rsidR="009D04DC" w:rsidTr="00FB63DA">
              <w:trPr>
                <w:trHeight w:val="454"/>
              </w:trPr>
              <w:tc>
                <w:tcPr>
                  <w:tcW w:w="6220" w:type="dxa"/>
                  <w:gridSpan w:val="3"/>
                  <w:tcBorders>
                    <w:left w:val="single" w:sz="4" w:space="0" w:color="auto"/>
                    <w:right w:val="single" w:sz="4" w:space="0" w:color="auto"/>
                  </w:tcBorders>
                  <w:shd w:val="clear" w:color="auto" w:fill="BFBFBF" w:themeFill="background1" w:themeFillShade="BF"/>
                  <w:vAlign w:val="center"/>
                </w:tcPr>
                <w:p w:rsidR="009D04DC" w:rsidRDefault="009D04DC" w:rsidP="00FB63DA">
                  <w:pPr>
                    <w:jc w:val="both"/>
                  </w:pPr>
                  <w:r>
                    <w:t xml:space="preserve">GÜZERGAH ADI                                                                              </w:t>
                  </w:r>
                </w:p>
              </w:tc>
            </w:tr>
            <w:tr w:rsidR="009D04DC" w:rsidTr="00FB63DA">
              <w:trPr>
                <w:trHeight w:val="454"/>
              </w:trPr>
              <w:tc>
                <w:tcPr>
                  <w:tcW w:w="6220" w:type="dxa"/>
                  <w:gridSpan w:val="3"/>
                  <w:tcBorders>
                    <w:bottom w:val="single" w:sz="4" w:space="0" w:color="auto"/>
                  </w:tcBorders>
                  <w:vAlign w:val="center"/>
                </w:tcPr>
                <w:p w:rsidR="009D04DC" w:rsidRDefault="009D04DC" w:rsidP="00FB63DA">
                  <w:pPr>
                    <w:jc w:val="both"/>
                  </w:pPr>
                  <w:r>
                    <w:t>-</w:t>
                  </w:r>
                </w:p>
              </w:tc>
            </w:tr>
            <w:tr w:rsidR="009D04DC" w:rsidTr="00FB63DA">
              <w:trPr>
                <w:trHeight w:val="454"/>
              </w:trPr>
              <w:tc>
                <w:tcPr>
                  <w:tcW w:w="6220" w:type="dxa"/>
                  <w:gridSpan w:val="3"/>
                  <w:tcBorders>
                    <w:left w:val="single" w:sz="4" w:space="0" w:color="auto"/>
                    <w:right w:val="single" w:sz="4" w:space="0" w:color="auto"/>
                  </w:tcBorders>
                  <w:shd w:val="clear" w:color="auto" w:fill="BFBFBF" w:themeFill="background1" w:themeFillShade="BF"/>
                  <w:vAlign w:val="center"/>
                </w:tcPr>
                <w:p w:rsidR="009D04DC" w:rsidRDefault="009D04DC" w:rsidP="00FB63DA">
                  <w:pPr>
                    <w:jc w:val="both"/>
                  </w:pPr>
                  <w:r>
                    <w:t xml:space="preserve">TAHSİS NO                                                                             </w:t>
                  </w:r>
                </w:p>
              </w:tc>
            </w:tr>
            <w:tr w:rsidR="009D04DC" w:rsidTr="00FB63DA">
              <w:trPr>
                <w:trHeight w:val="454"/>
              </w:trPr>
              <w:tc>
                <w:tcPr>
                  <w:tcW w:w="6220" w:type="dxa"/>
                  <w:gridSpan w:val="3"/>
                  <w:tcBorders>
                    <w:bottom w:val="single" w:sz="4" w:space="0" w:color="auto"/>
                  </w:tcBorders>
                  <w:vAlign w:val="center"/>
                </w:tcPr>
                <w:p w:rsidR="009D04DC" w:rsidRDefault="009D04DC" w:rsidP="00FB63DA">
                  <w:pPr>
                    <w:jc w:val="both"/>
                  </w:pPr>
                  <w:r>
                    <w:t>-</w:t>
                  </w:r>
                </w:p>
              </w:tc>
            </w:tr>
            <w:tr w:rsidR="009D04DC" w:rsidTr="00FB63DA">
              <w:trPr>
                <w:trHeight w:val="454"/>
              </w:trPr>
              <w:tc>
                <w:tcPr>
                  <w:tcW w:w="6220"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9D04DC" w:rsidRDefault="009D04DC" w:rsidP="00FB63DA">
                  <w:pPr>
                    <w:jc w:val="both"/>
                  </w:pPr>
                  <w:r>
                    <w:t xml:space="preserve">TAHSİS SAHİBİNİN BİLGİLERİ                                                    </w:t>
                  </w:r>
                </w:p>
              </w:tc>
            </w:tr>
            <w:tr w:rsidR="009D04DC" w:rsidTr="00FB63DA">
              <w:trPr>
                <w:trHeight w:val="454"/>
              </w:trPr>
              <w:tc>
                <w:tcPr>
                  <w:tcW w:w="2393" w:type="dxa"/>
                  <w:tcBorders>
                    <w:bottom w:val="nil"/>
                    <w:right w:val="nil"/>
                  </w:tcBorders>
                  <w:vAlign w:val="center"/>
                </w:tcPr>
                <w:p w:rsidR="009D04DC" w:rsidRDefault="009D04DC" w:rsidP="00FB63DA">
                  <w:pPr>
                    <w:jc w:val="both"/>
                  </w:pPr>
                  <w:r>
                    <w:t>T.C. No</w:t>
                  </w:r>
                </w:p>
              </w:tc>
              <w:tc>
                <w:tcPr>
                  <w:tcW w:w="283" w:type="dxa"/>
                  <w:tcBorders>
                    <w:left w:val="nil"/>
                    <w:bottom w:val="nil"/>
                    <w:right w:val="nil"/>
                  </w:tcBorders>
                  <w:vAlign w:val="center"/>
                </w:tcPr>
                <w:p w:rsidR="009D04DC" w:rsidRDefault="009D04DC" w:rsidP="00FB63DA">
                  <w:pPr>
                    <w:jc w:val="both"/>
                  </w:pPr>
                  <w:r>
                    <w:t>:</w:t>
                  </w:r>
                </w:p>
              </w:tc>
              <w:tc>
                <w:tcPr>
                  <w:tcW w:w="3544" w:type="dxa"/>
                  <w:tcBorders>
                    <w:left w:val="nil"/>
                    <w:bottom w:val="nil"/>
                  </w:tcBorders>
                  <w:vAlign w:val="center"/>
                </w:tcPr>
                <w:p w:rsidR="009D04DC" w:rsidRDefault="009D04DC" w:rsidP="00FB63DA">
                  <w:pPr>
                    <w:jc w:val="both"/>
                  </w:pPr>
                </w:p>
              </w:tc>
            </w:tr>
            <w:tr w:rsidR="009D04DC" w:rsidTr="00FB63DA">
              <w:trPr>
                <w:trHeight w:val="454"/>
              </w:trPr>
              <w:tc>
                <w:tcPr>
                  <w:tcW w:w="2393" w:type="dxa"/>
                  <w:tcBorders>
                    <w:top w:val="nil"/>
                    <w:bottom w:val="nil"/>
                    <w:right w:val="nil"/>
                  </w:tcBorders>
                  <w:vAlign w:val="center"/>
                </w:tcPr>
                <w:p w:rsidR="009D04DC" w:rsidRDefault="009D04DC" w:rsidP="00FB63DA">
                  <w:pPr>
                    <w:jc w:val="both"/>
                  </w:pPr>
                  <w:r>
                    <w:t>Adı Soyadı</w:t>
                  </w:r>
                </w:p>
              </w:tc>
              <w:tc>
                <w:tcPr>
                  <w:tcW w:w="283" w:type="dxa"/>
                  <w:tcBorders>
                    <w:top w:val="nil"/>
                    <w:left w:val="nil"/>
                    <w:bottom w:val="nil"/>
                    <w:right w:val="nil"/>
                  </w:tcBorders>
                  <w:vAlign w:val="center"/>
                </w:tcPr>
                <w:p w:rsidR="009D04DC" w:rsidRDefault="009D04DC" w:rsidP="00FB63DA">
                  <w:pPr>
                    <w:jc w:val="both"/>
                  </w:pPr>
                  <w:r>
                    <w:t>:</w:t>
                  </w:r>
                </w:p>
              </w:tc>
              <w:tc>
                <w:tcPr>
                  <w:tcW w:w="3544" w:type="dxa"/>
                  <w:tcBorders>
                    <w:top w:val="nil"/>
                    <w:left w:val="nil"/>
                    <w:bottom w:val="nil"/>
                  </w:tcBorders>
                  <w:vAlign w:val="center"/>
                </w:tcPr>
                <w:p w:rsidR="009D04DC" w:rsidRDefault="009D04DC" w:rsidP="00FB63DA">
                  <w:pPr>
                    <w:jc w:val="both"/>
                  </w:pPr>
                </w:p>
              </w:tc>
            </w:tr>
            <w:tr w:rsidR="009D04DC" w:rsidTr="00FB63DA">
              <w:trPr>
                <w:trHeight w:val="454"/>
              </w:trPr>
              <w:tc>
                <w:tcPr>
                  <w:tcW w:w="2393" w:type="dxa"/>
                  <w:tcBorders>
                    <w:top w:val="nil"/>
                    <w:bottom w:val="nil"/>
                    <w:right w:val="nil"/>
                  </w:tcBorders>
                  <w:vAlign w:val="center"/>
                </w:tcPr>
                <w:p w:rsidR="009D04DC" w:rsidRDefault="009D04DC" w:rsidP="00FB63DA">
                  <w:pPr>
                    <w:jc w:val="both"/>
                  </w:pPr>
                  <w:r>
                    <w:t>Baba Adı</w:t>
                  </w:r>
                </w:p>
              </w:tc>
              <w:tc>
                <w:tcPr>
                  <w:tcW w:w="283" w:type="dxa"/>
                  <w:tcBorders>
                    <w:top w:val="nil"/>
                    <w:left w:val="nil"/>
                    <w:bottom w:val="nil"/>
                    <w:right w:val="nil"/>
                  </w:tcBorders>
                  <w:vAlign w:val="center"/>
                </w:tcPr>
                <w:p w:rsidR="009D04DC" w:rsidRDefault="009D04DC" w:rsidP="00FB63DA">
                  <w:pPr>
                    <w:jc w:val="both"/>
                  </w:pPr>
                  <w:r>
                    <w:t>:</w:t>
                  </w:r>
                </w:p>
              </w:tc>
              <w:tc>
                <w:tcPr>
                  <w:tcW w:w="3544" w:type="dxa"/>
                  <w:tcBorders>
                    <w:top w:val="nil"/>
                    <w:left w:val="nil"/>
                    <w:bottom w:val="nil"/>
                  </w:tcBorders>
                  <w:vAlign w:val="center"/>
                </w:tcPr>
                <w:p w:rsidR="009D04DC" w:rsidRDefault="009D04DC" w:rsidP="00FB63DA">
                  <w:pPr>
                    <w:jc w:val="both"/>
                  </w:pPr>
                </w:p>
              </w:tc>
            </w:tr>
            <w:tr w:rsidR="009D04DC" w:rsidTr="00FB63DA">
              <w:trPr>
                <w:trHeight w:val="454"/>
              </w:trPr>
              <w:tc>
                <w:tcPr>
                  <w:tcW w:w="2393" w:type="dxa"/>
                  <w:tcBorders>
                    <w:top w:val="nil"/>
                    <w:bottom w:val="nil"/>
                    <w:right w:val="nil"/>
                  </w:tcBorders>
                  <w:vAlign w:val="center"/>
                </w:tcPr>
                <w:p w:rsidR="009D04DC" w:rsidRDefault="009D04DC" w:rsidP="00FB63DA">
                  <w:pPr>
                    <w:jc w:val="both"/>
                  </w:pPr>
                  <w:r>
                    <w:t>Doğum Tarihi ve Yeri</w:t>
                  </w:r>
                </w:p>
              </w:tc>
              <w:tc>
                <w:tcPr>
                  <w:tcW w:w="283" w:type="dxa"/>
                  <w:tcBorders>
                    <w:top w:val="nil"/>
                    <w:left w:val="nil"/>
                    <w:bottom w:val="nil"/>
                    <w:right w:val="nil"/>
                  </w:tcBorders>
                  <w:vAlign w:val="center"/>
                </w:tcPr>
                <w:p w:rsidR="009D04DC" w:rsidRDefault="009D04DC" w:rsidP="00FB63DA">
                  <w:pPr>
                    <w:jc w:val="both"/>
                  </w:pPr>
                  <w:r>
                    <w:t>:</w:t>
                  </w:r>
                </w:p>
              </w:tc>
              <w:tc>
                <w:tcPr>
                  <w:tcW w:w="3544" w:type="dxa"/>
                  <w:tcBorders>
                    <w:top w:val="nil"/>
                    <w:left w:val="nil"/>
                    <w:bottom w:val="nil"/>
                  </w:tcBorders>
                  <w:vAlign w:val="center"/>
                </w:tcPr>
                <w:p w:rsidR="009D04DC" w:rsidRDefault="009D04DC" w:rsidP="00FB63DA">
                  <w:pPr>
                    <w:jc w:val="both"/>
                  </w:pPr>
                </w:p>
              </w:tc>
            </w:tr>
            <w:tr w:rsidR="009D04DC" w:rsidTr="00FB63DA">
              <w:trPr>
                <w:trHeight w:val="454"/>
              </w:trPr>
              <w:tc>
                <w:tcPr>
                  <w:tcW w:w="2393" w:type="dxa"/>
                  <w:tcBorders>
                    <w:top w:val="nil"/>
                    <w:bottom w:val="single" w:sz="4" w:space="0" w:color="auto"/>
                    <w:right w:val="nil"/>
                  </w:tcBorders>
                  <w:vAlign w:val="center"/>
                </w:tcPr>
                <w:p w:rsidR="009D04DC" w:rsidRDefault="009D04DC" w:rsidP="00FB63DA">
                  <w:pPr>
                    <w:jc w:val="both"/>
                  </w:pPr>
                  <w:r>
                    <w:t>Telefon</w:t>
                  </w:r>
                </w:p>
              </w:tc>
              <w:tc>
                <w:tcPr>
                  <w:tcW w:w="283" w:type="dxa"/>
                  <w:tcBorders>
                    <w:top w:val="nil"/>
                    <w:left w:val="nil"/>
                    <w:bottom w:val="single" w:sz="4" w:space="0" w:color="auto"/>
                    <w:right w:val="nil"/>
                  </w:tcBorders>
                  <w:vAlign w:val="center"/>
                </w:tcPr>
                <w:p w:rsidR="009D04DC" w:rsidRDefault="009D04DC" w:rsidP="00FB63DA">
                  <w:pPr>
                    <w:jc w:val="both"/>
                  </w:pPr>
                  <w:r>
                    <w:t>:</w:t>
                  </w:r>
                </w:p>
              </w:tc>
              <w:tc>
                <w:tcPr>
                  <w:tcW w:w="3544" w:type="dxa"/>
                  <w:tcBorders>
                    <w:top w:val="nil"/>
                    <w:left w:val="nil"/>
                    <w:bottom w:val="single" w:sz="4" w:space="0" w:color="auto"/>
                  </w:tcBorders>
                  <w:vAlign w:val="center"/>
                </w:tcPr>
                <w:p w:rsidR="009D04DC" w:rsidRDefault="009D04DC" w:rsidP="00FB63DA">
                  <w:pPr>
                    <w:jc w:val="both"/>
                  </w:pPr>
                </w:p>
              </w:tc>
            </w:tr>
            <w:tr w:rsidR="009D04DC" w:rsidTr="00FB63DA">
              <w:trPr>
                <w:trHeight w:val="454"/>
              </w:trPr>
              <w:tc>
                <w:tcPr>
                  <w:tcW w:w="6220"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9D04DC" w:rsidRDefault="009D04DC" w:rsidP="00FB63DA">
                  <w:pPr>
                    <w:jc w:val="both"/>
                  </w:pPr>
                  <w:r>
                    <w:t xml:space="preserve">ARAÇ BİLGİLERİ                                                                     </w:t>
                  </w:r>
                </w:p>
              </w:tc>
            </w:tr>
            <w:tr w:rsidR="009D04DC" w:rsidTr="00FB63DA">
              <w:trPr>
                <w:trHeight w:val="454"/>
              </w:trPr>
              <w:tc>
                <w:tcPr>
                  <w:tcW w:w="2393" w:type="dxa"/>
                  <w:tcBorders>
                    <w:bottom w:val="nil"/>
                    <w:right w:val="nil"/>
                  </w:tcBorders>
                  <w:vAlign w:val="center"/>
                </w:tcPr>
                <w:p w:rsidR="009D04DC" w:rsidRDefault="009D04DC" w:rsidP="00FB63DA">
                  <w:pPr>
                    <w:jc w:val="both"/>
                  </w:pPr>
                  <w:r>
                    <w:t>Plaka No</w:t>
                  </w:r>
                </w:p>
              </w:tc>
              <w:tc>
                <w:tcPr>
                  <w:tcW w:w="283" w:type="dxa"/>
                  <w:tcBorders>
                    <w:left w:val="nil"/>
                    <w:bottom w:val="nil"/>
                    <w:right w:val="nil"/>
                  </w:tcBorders>
                  <w:vAlign w:val="center"/>
                </w:tcPr>
                <w:p w:rsidR="009D04DC" w:rsidRDefault="009D04DC" w:rsidP="00FB63DA">
                  <w:pPr>
                    <w:jc w:val="both"/>
                  </w:pPr>
                  <w:r>
                    <w:t>:</w:t>
                  </w:r>
                </w:p>
              </w:tc>
              <w:tc>
                <w:tcPr>
                  <w:tcW w:w="3544" w:type="dxa"/>
                  <w:tcBorders>
                    <w:left w:val="nil"/>
                    <w:bottom w:val="nil"/>
                  </w:tcBorders>
                  <w:vAlign w:val="center"/>
                </w:tcPr>
                <w:p w:rsidR="009D04DC" w:rsidRDefault="009D04DC" w:rsidP="00FB63DA">
                  <w:pPr>
                    <w:jc w:val="both"/>
                  </w:pPr>
                </w:p>
              </w:tc>
            </w:tr>
            <w:tr w:rsidR="009D04DC" w:rsidTr="00FB63DA">
              <w:trPr>
                <w:trHeight w:val="454"/>
              </w:trPr>
              <w:tc>
                <w:tcPr>
                  <w:tcW w:w="2393" w:type="dxa"/>
                  <w:tcBorders>
                    <w:top w:val="nil"/>
                    <w:bottom w:val="nil"/>
                    <w:right w:val="nil"/>
                  </w:tcBorders>
                  <w:vAlign w:val="center"/>
                </w:tcPr>
                <w:p w:rsidR="009D04DC" w:rsidRDefault="009D04DC" w:rsidP="00FB63DA">
                  <w:pPr>
                    <w:jc w:val="both"/>
                  </w:pPr>
                  <w:r>
                    <w:t>Cinsi</w:t>
                  </w:r>
                </w:p>
              </w:tc>
              <w:tc>
                <w:tcPr>
                  <w:tcW w:w="283" w:type="dxa"/>
                  <w:tcBorders>
                    <w:top w:val="nil"/>
                    <w:left w:val="nil"/>
                    <w:bottom w:val="nil"/>
                    <w:right w:val="nil"/>
                  </w:tcBorders>
                  <w:vAlign w:val="center"/>
                </w:tcPr>
                <w:p w:rsidR="009D04DC" w:rsidRDefault="009D04DC" w:rsidP="00FB63DA">
                  <w:pPr>
                    <w:jc w:val="both"/>
                  </w:pPr>
                  <w:r>
                    <w:t>:</w:t>
                  </w:r>
                </w:p>
              </w:tc>
              <w:tc>
                <w:tcPr>
                  <w:tcW w:w="3544" w:type="dxa"/>
                  <w:tcBorders>
                    <w:top w:val="nil"/>
                    <w:left w:val="nil"/>
                    <w:bottom w:val="nil"/>
                  </w:tcBorders>
                  <w:vAlign w:val="center"/>
                </w:tcPr>
                <w:p w:rsidR="009D04DC" w:rsidRDefault="009D04DC" w:rsidP="00FB63DA">
                  <w:pPr>
                    <w:jc w:val="both"/>
                  </w:pPr>
                </w:p>
              </w:tc>
            </w:tr>
            <w:tr w:rsidR="009D04DC" w:rsidTr="00FB63DA">
              <w:trPr>
                <w:trHeight w:val="454"/>
              </w:trPr>
              <w:tc>
                <w:tcPr>
                  <w:tcW w:w="2393" w:type="dxa"/>
                  <w:tcBorders>
                    <w:top w:val="nil"/>
                    <w:bottom w:val="nil"/>
                    <w:right w:val="nil"/>
                  </w:tcBorders>
                  <w:vAlign w:val="center"/>
                </w:tcPr>
                <w:p w:rsidR="009D04DC" w:rsidRDefault="009D04DC" w:rsidP="00FB63DA">
                  <w:pPr>
                    <w:jc w:val="both"/>
                  </w:pPr>
                  <w:r>
                    <w:t>Modeli</w:t>
                  </w:r>
                </w:p>
              </w:tc>
              <w:tc>
                <w:tcPr>
                  <w:tcW w:w="283" w:type="dxa"/>
                  <w:tcBorders>
                    <w:top w:val="nil"/>
                    <w:left w:val="nil"/>
                    <w:bottom w:val="nil"/>
                    <w:right w:val="nil"/>
                  </w:tcBorders>
                  <w:vAlign w:val="center"/>
                </w:tcPr>
                <w:p w:rsidR="009D04DC" w:rsidRDefault="009D04DC" w:rsidP="00FB63DA">
                  <w:pPr>
                    <w:jc w:val="both"/>
                  </w:pPr>
                  <w:r>
                    <w:t>:</w:t>
                  </w:r>
                </w:p>
              </w:tc>
              <w:tc>
                <w:tcPr>
                  <w:tcW w:w="3544" w:type="dxa"/>
                  <w:tcBorders>
                    <w:top w:val="nil"/>
                    <w:left w:val="nil"/>
                    <w:bottom w:val="nil"/>
                  </w:tcBorders>
                  <w:vAlign w:val="center"/>
                </w:tcPr>
                <w:p w:rsidR="009D04DC" w:rsidRDefault="009D04DC" w:rsidP="00FB63DA">
                  <w:pPr>
                    <w:jc w:val="both"/>
                  </w:pPr>
                </w:p>
              </w:tc>
            </w:tr>
            <w:tr w:rsidR="009D04DC" w:rsidTr="00FB63DA">
              <w:trPr>
                <w:trHeight w:val="454"/>
              </w:trPr>
              <w:tc>
                <w:tcPr>
                  <w:tcW w:w="2393" w:type="dxa"/>
                  <w:tcBorders>
                    <w:top w:val="nil"/>
                    <w:bottom w:val="nil"/>
                    <w:right w:val="nil"/>
                  </w:tcBorders>
                  <w:vAlign w:val="center"/>
                </w:tcPr>
                <w:p w:rsidR="009D04DC" w:rsidRDefault="009D04DC" w:rsidP="00FB63DA">
                  <w:pPr>
                    <w:jc w:val="both"/>
                  </w:pPr>
                  <w:r>
                    <w:t>Markası</w:t>
                  </w:r>
                </w:p>
              </w:tc>
              <w:tc>
                <w:tcPr>
                  <w:tcW w:w="283" w:type="dxa"/>
                  <w:tcBorders>
                    <w:top w:val="nil"/>
                    <w:left w:val="nil"/>
                    <w:bottom w:val="nil"/>
                    <w:right w:val="nil"/>
                  </w:tcBorders>
                  <w:vAlign w:val="center"/>
                </w:tcPr>
                <w:p w:rsidR="009D04DC" w:rsidRDefault="009D04DC" w:rsidP="00FB63DA">
                  <w:pPr>
                    <w:jc w:val="both"/>
                  </w:pPr>
                  <w:r>
                    <w:t>:</w:t>
                  </w:r>
                </w:p>
              </w:tc>
              <w:tc>
                <w:tcPr>
                  <w:tcW w:w="3544" w:type="dxa"/>
                  <w:tcBorders>
                    <w:top w:val="nil"/>
                    <w:left w:val="nil"/>
                    <w:bottom w:val="nil"/>
                  </w:tcBorders>
                  <w:vAlign w:val="center"/>
                </w:tcPr>
                <w:p w:rsidR="009D04DC" w:rsidRDefault="009D04DC" w:rsidP="00FB63DA">
                  <w:pPr>
                    <w:jc w:val="both"/>
                  </w:pPr>
                </w:p>
              </w:tc>
            </w:tr>
            <w:tr w:rsidR="009D04DC" w:rsidTr="00FB63DA">
              <w:trPr>
                <w:trHeight w:val="454"/>
              </w:trPr>
              <w:tc>
                <w:tcPr>
                  <w:tcW w:w="2393" w:type="dxa"/>
                  <w:tcBorders>
                    <w:top w:val="nil"/>
                    <w:bottom w:val="single" w:sz="4" w:space="0" w:color="auto"/>
                    <w:right w:val="nil"/>
                  </w:tcBorders>
                  <w:vAlign w:val="center"/>
                </w:tcPr>
                <w:p w:rsidR="009D04DC" w:rsidRDefault="009D04DC" w:rsidP="00FB63DA">
                  <w:pPr>
                    <w:jc w:val="both"/>
                  </w:pPr>
                  <w:r>
                    <w:t xml:space="preserve">Yolcu Kapasitesi </w:t>
                  </w:r>
                </w:p>
              </w:tc>
              <w:tc>
                <w:tcPr>
                  <w:tcW w:w="283" w:type="dxa"/>
                  <w:tcBorders>
                    <w:top w:val="nil"/>
                    <w:left w:val="nil"/>
                    <w:bottom w:val="single" w:sz="4" w:space="0" w:color="auto"/>
                    <w:right w:val="nil"/>
                  </w:tcBorders>
                  <w:vAlign w:val="center"/>
                </w:tcPr>
                <w:p w:rsidR="009D04DC" w:rsidRDefault="009D04DC" w:rsidP="00FB63DA">
                  <w:pPr>
                    <w:jc w:val="both"/>
                  </w:pPr>
                  <w:r>
                    <w:t>:</w:t>
                  </w:r>
                </w:p>
              </w:tc>
              <w:tc>
                <w:tcPr>
                  <w:tcW w:w="3544" w:type="dxa"/>
                  <w:tcBorders>
                    <w:top w:val="nil"/>
                    <w:left w:val="nil"/>
                    <w:bottom w:val="single" w:sz="4" w:space="0" w:color="auto"/>
                  </w:tcBorders>
                  <w:vAlign w:val="center"/>
                </w:tcPr>
                <w:p w:rsidR="009D04DC" w:rsidRDefault="009D04DC" w:rsidP="00FB63DA">
                  <w:pPr>
                    <w:jc w:val="both"/>
                  </w:pPr>
                </w:p>
              </w:tc>
            </w:tr>
            <w:tr w:rsidR="009D04DC" w:rsidTr="00FB63DA">
              <w:trPr>
                <w:trHeight w:val="454"/>
              </w:trPr>
              <w:tc>
                <w:tcPr>
                  <w:tcW w:w="6220"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9D04DC" w:rsidRDefault="009D04DC" w:rsidP="00FB63DA">
                  <w:pPr>
                    <w:jc w:val="both"/>
                  </w:pPr>
                </w:p>
              </w:tc>
            </w:tr>
          </w:tbl>
          <w:p w:rsidR="009D04DC" w:rsidRDefault="009D04DC" w:rsidP="00FB63DA">
            <w:pPr>
              <w:jc w:val="both"/>
            </w:pPr>
          </w:p>
          <w:p w:rsidR="001D1B88" w:rsidRDefault="001D1B88" w:rsidP="00FB63DA">
            <w:pPr>
              <w:jc w:val="both"/>
            </w:pPr>
          </w:p>
        </w:tc>
        <w:tc>
          <w:tcPr>
            <w:tcW w:w="2840" w:type="dxa"/>
          </w:tcPr>
          <w:p w:rsidR="009D04DC" w:rsidRDefault="009D04DC" w:rsidP="00FB63DA">
            <w:pPr>
              <w:jc w:val="both"/>
            </w:pPr>
          </w:p>
          <w:p w:rsidR="009D04DC" w:rsidRDefault="009D04DC" w:rsidP="00FB63DA">
            <w:pPr>
              <w:jc w:val="both"/>
            </w:pPr>
          </w:p>
          <w:p w:rsidR="009D04DC" w:rsidRDefault="009D04DC" w:rsidP="00FB63DA">
            <w:pPr>
              <w:jc w:val="both"/>
            </w:pPr>
          </w:p>
          <w:p w:rsidR="009D04DC" w:rsidRDefault="009D04DC" w:rsidP="00FB63DA">
            <w:pPr>
              <w:jc w:val="both"/>
            </w:pPr>
          </w:p>
          <w:p w:rsidR="009D04DC" w:rsidRPr="00311E17" w:rsidRDefault="009D04DC" w:rsidP="00FB63DA">
            <w:pPr>
              <w:jc w:val="both"/>
              <w:rPr>
                <w:sz w:val="16"/>
                <w:szCs w:val="16"/>
              </w:rPr>
            </w:pPr>
            <w:r>
              <w:rPr>
                <w:sz w:val="16"/>
                <w:szCs w:val="16"/>
              </w:rPr>
              <w:t>(Tahsis</w:t>
            </w:r>
            <w:r w:rsidRPr="00311E17">
              <w:rPr>
                <w:sz w:val="16"/>
                <w:szCs w:val="16"/>
              </w:rPr>
              <w:t xml:space="preserve"> Sahibinin Fotoğrafı</w:t>
            </w:r>
            <w:r>
              <w:rPr>
                <w:sz w:val="16"/>
                <w:szCs w:val="16"/>
              </w:rPr>
              <w:t>)</w:t>
            </w:r>
          </w:p>
          <w:p w:rsidR="009D04DC" w:rsidRDefault="009D04DC" w:rsidP="00FB63DA">
            <w:pPr>
              <w:jc w:val="both"/>
            </w:pPr>
          </w:p>
          <w:p w:rsidR="009D04DC" w:rsidRDefault="009D04DC" w:rsidP="00FB63DA">
            <w:pPr>
              <w:jc w:val="both"/>
            </w:pPr>
          </w:p>
          <w:p w:rsidR="009D04DC" w:rsidRDefault="009D04DC" w:rsidP="00FB63DA">
            <w:pPr>
              <w:jc w:val="both"/>
            </w:pPr>
          </w:p>
          <w:p w:rsidR="009D04DC" w:rsidRDefault="009D04DC" w:rsidP="00FB63DA">
            <w:pPr>
              <w:jc w:val="both"/>
            </w:pPr>
          </w:p>
        </w:tc>
      </w:tr>
      <w:tr w:rsidR="009D04DC" w:rsidTr="00FB63DA">
        <w:trPr>
          <w:trHeight w:val="698"/>
          <w:jc w:val="center"/>
        </w:trPr>
        <w:tc>
          <w:tcPr>
            <w:tcW w:w="6471" w:type="dxa"/>
            <w:gridSpan w:val="2"/>
            <w:vMerge/>
          </w:tcPr>
          <w:p w:rsidR="009D04DC" w:rsidRDefault="009D04DC" w:rsidP="00FB63DA">
            <w:pPr>
              <w:jc w:val="both"/>
            </w:pPr>
          </w:p>
        </w:tc>
        <w:tc>
          <w:tcPr>
            <w:tcW w:w="2840" w:type="dxa"/>
          </w:tcPr>
          <w:p w:rsidR="009D04DC" w:rsidRDefault="009D04DC" w:rsidP="00FB63DA">
            <w:pPr>
              <w:jc w:val="both"/>
            </w:pPr>
          </w:p>
          <w:p w:rsidR="009D04DC" w:rsidRDefault="009D04DC" w:rsidP="00FB63DA">
            <w:pPr>
              <w:suppressLineNumbers/>
              <w:jc w:val="both"/>
            </w:pPr>
            <w:r>
              <w:t>1-Bu belge Ardeşen</w:t>
            </w:r>
            <w:r w:rsidRPr="000B12E0">
              <w:t xml:space="preserve"> Belediyesi</w:t>
            </w:r>
            <w:r>
              <w:t xml:space="preserve"> ticari Minibüs          (M Plaka) ve durak hizmet yönetmeliği gereğince verilmiştir.</w:t>
            </w:r>
          </w:p>
          <w:p w:rsidR="009D04DC" w:rsidRDefault="009D04DC" w:rsidP="00FB63DA">
            <w:pPr>
              <w:jc w:val="both"/>
            </w:pPr>
          </w:p>
          <w:p w:rsidR="009D04DC" w:rsidRPr="000B12E0" w:rsidRDefault="009D04DC" w:rsidP="00FB63DA">
            <w:pPr>
              <w:jc w:val="both"/>
            </w:pPr>
            <w:r>
              <w:t>2-Bu belge …/…/20… tarihinde verilmiş olup, her yıl vize ettirilmesi gerekmektedir.</w:t>
            </w:r>
          </w:p>
          <w:p w:rsidR="009D04DC" w:rsidRDefault="009D04DC" w:rsidP="00FB63DA">
            <w:pPr>
              <w:jc w:val="both"/>
            </w:pPr>
          </w:p>
          <w:p w:rsidR="009D04DC" w:rsidRDefault="009D04DC" w:rsidP="00FB63DA">
            <w:pPr>
              <w:jc w:val="both"/>
            </w:pPr>
          </w:p>
          <w:p w:rsidR="009D04DC" w:rsidRDefault="009D04DC" w:rsidP="00FB63DA">
            <w:pPr>
              <w:jc w:val="both"/>
            </w:pPr>
          </w:p>
          <w:p w:rsidR="009D04DC" w:rsidRDefault="009D04DC" w:rsidP="00FB63DA">
            <w:pPr>
              <w:jc w:val="both"/>
            </w:pPr>
          </w:p>
          <w:p w:rsidR="009D04DC" w:rsidRDefault="009D04DC" w:rsidP="00FB63DA">
            <w:pPr>
              <w:jc w:val="both"/>
            </w:pPr>
          </w:p>
          <w:p w:rsidR="009D04DC" w:rsidRDefault="009D04DC" w:rsidP="00FB63DA">
            <w:pPr>
              <w:jc w:val="both"/>
            </w:pPr>
          </w:p>
          <w:p w:rsidR="009D04DC" w:rsidRDefault="009D04DC" w:rsidP="00FB63DA">
            <w:pPr>
              <w:jc w:val="both"/>
            </w:pPr>
          </w:p>
        </w:tc>
      </w:tr>
      <w:tr w:rsidR="009D04DC" w:rsidTr="00FB63DA">
        <w:trPr>
          <w:trHeight w:val="698"/>
          <w:jc w:val="center"/>
        </w:trPr>
        <w:tc>
          <w:tcPr>
            <w:tcW w:w="6471" w:type="dxa"/>
            <w:gridSpan w:val="2"/>
            <w:vMerge/>
          </w:tcPr>
          <w:p w:rsidR="009D04DC" w:rsidRDefault="009D04DC" w:rsidP="00FB63DA">
            <w:pPr>
              <w:jc w:val="both"/>
            </w:pPr>
          </w:p>
        </w:tc>
        <w:tc>
          <w:tcPr>
            <w:tcW w:w="2840" w:type="dxa"/>
          </w:tcPr>
          <w:p w:rsidR="009D04DC" w:rsidRDefault="009D04DC" w:rsidP="00FB63DA">
            <w:pPr>
              <w:jc w:val="both"/>
            </w:pPr>
          </w:p>
          <w:p w:rsidR="009D04DC" w:rsidRDefault="009D04DC" w:rsidP="00FB63DA">
            <w:pPr>
              <w:jc w:val="both"/>
            </w:pPr>
          </w:p>
          <w:p w:rsidR="009D04DC" w:rsidRDefault="009D04DC" w:rsidP="00FB63DA">
            <w:pPr>
              <w:jc w:val="both"/>
            </w:pPr>
          </w:p>
          <w:p w:rsidR="009D04DC" w:rsidRDefault="009D04DC" w:rsidP="00F97A0E">
            <w:pPr>
              <w:jc w:val="center"/>
            </w:pPr>
            <w:r>
              <w:t>…</w:t>
            </w:r>
            <w:r w:rsidR="00F97A0E">
              <w:t>../</w:t>
            </w:r>
            <w:r>
              <w:t>……</w:t>
            </w:r>
            <w:r w:rsidR="00F97A0E">
              <w:t>/20….</w:t>
            </w:r>
          </w:p>
          <w:p w:rsidR="009D04DC" w:rsidRDefault="009D04DC" w:rsidP="00F97A0E">
            <w:pPr>
              <w:jc w:val="center"/>
            </w:pPr>
            <w:r>
              <w:t>Belediye Başkanı</w:t>
            </w:r>
          </w:p>
          <w:p w:rsidR="009D04DC" w:rsidRPr="000B12E0" w:rsidRDefault="009D04DC" w:rsidP="00F97A0E">
            <w:pPr>
              <w:jc w:val="center"/>
              <w:rPr>
                <w:sz w:val="16"/>
                <w:szCs w:val="16"/>
              </w:rPr>
            </w:pPr>
            <w:r w:rsidRPr="000B12E0">
              <w:rPr>
                <w:sz w:val="16"/>
                <w:szCs w:val="16"/>
              </w:rPr>
              <w:t>(imza/mühür)</w:t>
            </w:r>
          </w:p>
          <w:p w:rsidR="009D04DC" w:rsidRDefault="009D04DC" w:rsidP="00F97A0E">
            <w:pPr>
              <w:jc w:val="center"/>
            </w:pPr>
          </w:p>
          <w:p w:rsidR="009D04DC" w:rsidRDefault="009D04DC" w:rsidP="00F97A0E">
            <w:pPr>
              <w:jc w:val="center"/>
            </w:pPr>
          </w:p>
          <w:p w:rsidR="009D04DC" w:rsidRDefault="009D04DC" w:rsidP="00FB63DA">
            <w:pPr>
              <w:jc w:val="both"/>
            </w:pPr>
          </w:p>
          <w:p w:rsidR="009D04DC" w:rsidRDefault="009D04DC" w:rsidP="00FB63DA">
            <w:pPr>
              <w:jc w:val="both"/>
            </w:pPr>
          </w:p>
        </w:tc>
      </w:tr>
    </w:tbl>
    <w:p w:rsidR="009D04DC" w:rsidRDefault="009D04DC" w:rsidP="009D04DC">
      <w:pPr>
        <w:jc w:val="both"/>
      </w:pPr>
    </w:p>
    <w:p w:rsidR="009D04DC" w:rsidRDefault="009D04DC" w:rsidP="009D04DC">
      <w:pPr>
        <w:jc w:val="both"/>
        <w:rPr>
          <w:b/>
        </w:rPr>
      </w:pPr>
      <w:r w:rsidRPr="00FD088E">
        <w:rPr>
          <w:b/>
        </w:rPr>
        <w:t>EK 1</w:t>
      </w:r>
    </w:p>
    <w:p w:rsidR="009D04DC" w:rsidRDefault="009D04DC" w:rsidP="009D04DC">
      <w:pPr>
        <w:jc w:val="both"/>
      </w:pPr>
    </w:p>
    <w:p w:rsidR="009D04DC" w:rsidRDefault="009D04DC" w:rsidP="009D04DC">
      <w:pPr>
        <w:jc w:val="both"/>
      </w:pPr>
    </w:p>
    <w:p w:rsidR="009D04DC" w:rsidRPr="00F97A0E" w:rsidRDefault="00F97A0E" w:rsidP="009D04DC">
      <w:pPr>
        <w:jc w:val="both"/>
        <w:rPr>
          <w:b/>
        </w:rPr>
      </w:pPr>
      <w:r w:rsidRPr="00F97A0E">
        <w:rPr>
          <w:b/>
        </w:rPr>
        <w:lastRenderedPageBreak/>
        <w:t>EK 2</w:t>
      </w:r>
    </w:p>
    <w:tbl>
      <w:tblPr>
        <w:tblStyle w:val="TabloKlavuzu"/>
        <w:tblpPr w:leftFromText="141" w:rightFromText="141" w:vertAnchor="text" w:horzAnchor="margin" w:tblpY="-352"/>
        <w:tblW w:w="98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tblPr>
      <w:tblGrid>
        <w:gridCol w:w="2571"/>
        <w:gridCol w:w="2180"/>
        <w:gridCol w:w="283"/>
        <w:gridCol w:w="2238"/>
        <w:gridCol w:w="2571"/>
      </w:tblGrid>
      <w:tr w:rsidR="009D04DC" w:rsidTr="00FB63DA">
        <w:tc>
          <w:tcPr>
            <w:tcW w:w="2571" w:type="dxa"/>
            <w:tcBorders>
              <w:top w:val="thinThickSmallGap" w:sz="24" w:space="0" w:color="auto"/>
              <w:bottom w:val="single" w:sz="6" w:space="0" w:color="auto"/>
              <w:right w:val="nil"/>
            </w:tcBorders>
            <w:vAlign w:val="center"/>
          </w:tcPr>
          <w:p w:rsidR="009D04DC" w:rsidRPr="00FD088E" w:rsidRDefault="009D04DC" w:rsidP="00FB63DA">
            <w:pPr>
              <w:jc w:val="both"/>
              <w:rPr>
                <w:b/>
              </w:rPr>
            </w:pPr>
            <w:r>
              <w:rPr>
                <w:noProof/>
              </w:rPr>
              <w:drawing>
                <wp:inline distT="0" distB="0" distL="0" distR="0">
                  <wp:extent cx="1047750" cy="1093976"/>
                  <wp:effectExtent l="0" t="0" r="0" b="0"/>
                  <wp:docPr id="1" name="Resim 7"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deşen Belediyesi Resmi Web Sitesi"/>
                          <pic:cNvPicPr>
                            <a:picLocks noChangeAspect="1" noChangeArrowheads="1"/>
                          </pic:cNvPicPr>
                        </pic:nvPicPr>
                        <pic:blipFill>
                          <a:blip r:embed="rId9" cstate="print"/>
                          <a:srcRect/>
                          <a:stretch>
                            <a:fillRect/>
                          </a:stretch>
                        </pic:blipFill>
                        <pic:spPr bwMode="auto">
                          <a:xfrm>
                            <a:off x="0" y="0"/>
                            <a:ext cx="1064552" cy="1111519"/>
                          </a:xfrm>
                          <a:prstGeom prst="rect">
                            <a:avLst/>
                          </a:prstGeom>
                          <a:noFill/>
                          <a:ln w="9525">
                            <a:noFill/>
                            <a:miter lim="800000"/>
                            <a:headEnd/>
                            <a:tailEnd/>
                          </a:ln>
                        </pic:spPr>
                      </pic:pic>
                    </a:graphicData>
                  </a:graphic>
                </wp:inline>
              </w:drawing>
            </w:r>
          </w:p>
        </w:tc>
        <w:tc>
          <w:tcPr>
            <w:tcW w:w="4701" w:type="dxa"/>
            <w:gridSpan w:val="3"/>
            <w:tcBorders>
              <w:top w:val="thinThickSmallGap" w:sz="24" w:space="0" w:color="auto"/>
              <w:left w:val="nil"/>
              <w:bottom w:val="single" w:sz="6" w:space="0" w:color="auto"/>
              <w:right w:val="nil"/>
            </w:tcBorders>
            <w:vAlign w:val="center"/>
          </w:tcPr>
          <w:p w:rsidR="009D04DC" w:rsidRPr="00DA2286" w:rsidRDefault="009D04DC" w:rsidP="00FB63DA">
            <w:pPr>
              <w:jc w:val="center"/>
              <w:rPr>
                <w:b/>
                <w:sz w:val="28"/>
                <w:szCs w:val="28"/>
              </w:rPr>
            </w:pPr>
            <w:r w:rsidRPr="00DA2286">
              <w:rPr>
                <w:b/>
                <w:sz w:val="28"/>
                <w:szCs w:val="28"/>
              </w:rPr>
              <w:t>T.C</w:t>
            </w:r>
          </w:p>
          <w:p w:rsidR="009D04DC" w:rsidRPr="00FD088E" w:rsidRDefault="009D04DC" w:rsidP="00FB63DA">
            <w:pPr>
              <w:jc w:val="center"/>
              <w:rPr>
                <w:b/>
              </w:rPr>
            </w:pPr>
            <w:r>
              <w:rPr>
                <w:b/>
                <w:sz w:val="28"/>
                <w:szCs w:val="28"/>
              </w:rPr>
              <w:t>ARDEŞEN</w:t>
            </w:r>
            <w:r w:rsidRPr="00DA2286">
              <w:rPr>
                <w:b/>
                <w:sz w:val="28"/>
                <w:szCs w:val="28"/>
              </w:rPr>
              <w:t xml:space="preserve"> BELEDİYE BAŞKANLIĞI</w:t>
            </w:r>
          </w:p>
        </w:tc>
        <w:tc>
          <w:tcPr>
            <w:tcW w:w="2571" w:type="dxa"/>
            <w:tcBorders>
              <w:top w:val="thinThickSmallGap" w:sz="24" w:space="0" w:color="auto"/>
              <w:left w:val="nil"/>
              <w:bottom w:val="single" w:sz="6" w:space="0" w:color="auto"/>
            </w:tcBorders>
            <w:vAlign w:val="center"/>
          </w:tcPr>
          <w:p w:rsidR="009D04DC" w:rsidRPr="00FD088E" w:rsidRDefault="009D04DC" w:rsidP="00FB63DA">
            <w:pPr>
              <w:jc w:val="both"/>
              <w:rPr>
                <w:b/>
              </w:rPr>
            </w:pPr>
            <w:r w:rsidRPr="00767190">
              <w:rPr>
                <w:b/>
                <w:noProof/>
              </w:rPr>
              <w:drawing>
                <wp:inline distT="0" distB="0" distL="0" distR="0">
                  <wp:extent cx="1095375" cy="1143702"/>
                  <wp:effectExtent l="0" t="0" r="0" b="0"/>
                  <wp:docPr id="2" name="Resim 7"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deşen Belediyesi Resmi Web Sitesi"/>
                          <pic:cNvPicPr>
                            <a:picLocks noChangeAspect="1" noChangeArrowheads="1"/>
                          </pic:cNvPicPr>
                        </pic:nvPicPr>
                        <pic:blipFill>
                          <a:blip r:embed="rId10" cstate="print"/>
                          <a:srcRect/>
                          <a:stretch>
                            <a:fillRect/>
                          </a:stretch>
                        </pic:blipFill>
                        <pic:spPr bwMode="auto">
                          <a:xfrm>
                            <a:off x="0" y="0"/>
                            <a:ext cx="1107454" cy="1156314"/>
                          </a:xfrm>
                          <a:prstGeom prst="rect">
                            <a:avLst/>
                          </a:prstGeom>
                          <a:noFill/>
                          <a:ln w="9525">
                            <a:noFill/>
                            <a:miter lim="800000"/>
                            <a:headEnd/>
                            <a:tailEnd/>
                          </a:ln>
                        </pic:spPr>
                      </pic:pic>
                    </a:graphicData>
                  </a:graphic>
                </wp:inline>
              </w:drawing>
            </w:r>
          </w:p>
        </w:tc>
      </w:tr>
      <w:tr w:rsidR="009D04DC" w:rsidTr="00FB63DA">
        <w:tc>
          <w:tcPr>
            <w:tcW w:w="9843" w:type="dxa"/>
            <w:gridSpan w:val="5"/>
            <w:tcBorders>
              <w:top w:val="single" w:sz="6" w:space="0" w:color="auto"/>
              <w:bottom w:val="single" w:sz="6" w:space="0" w:color="auto"/>
            </w:tcBorders>
          </w:tcPr>
          <w:p w:rsidR="009D04DC" w:rsidRPr="00FD088E" w:rsidRDefault="009D04DC" w:rsidP="00FB63DA">
            <w:pPr>
              <w:jc w:val="both"/>
              <w:rPr>
                <w:b/>
              </w:rPr>
            </w:pPr>
          </w:p>
          <w:p w:rsidR="009D04DC" w:rsidRPr="00311E17" w:rsidRDefault="009D04DC" w:rsidP="00FB63DA">
            <w:pPr>
              <w:jc w:val="center"/>
              <w:rPr>
                <w:b/>
                <w:sz w:val="28"/>
                <w:szCs w:val="28"/>
              </w:rPr>
            </w:pPr>
            <w:r w:rsidRPr="00311E17">
              <w:rPr>
                <w:b/>
                <w:sz w:val="28"/>
                <w:szCs w:val="28"/>
              </w:rPr>
              <w:t xml:space="preserve">TİCARİ </w:t>
            </w:r>
            <w:r>
              <w:rPr>
                <w:b/>
                <w:sz w:val="28"/>
                <w:szCs w:val="28"/>
              </w:rPr>
              <w:t>MİNİBÜS</w:t>
            </w:r>
            <w:r w:rsidRPr="00434705">
              <w:rPr>
                <w:b/>
                <w:sz w:val="28"/>
                <w:szCs w:val="28"/>
              </w:rPr>
              <w:t>(</w:t>
            </w:r>
            <w:r>
              <w:rPr>
                <w:b/>
                <w:sz w:val="28"/>
                <w:szCs w:val="28"/>
              </w:rPr>
              <w:t>M</w:t>
            </w:r>
            <w:r w:rsidRPr="00434705">
              <w:rPr>
                <w:sz w:val="28"/>
                <w:szCs w:val="28"/>
              </w:rPr>
              <w:t xml:space="preserve"> </w:t>
            </w:r>
            <w:r w:rsidRPr="00F97A0E">
              <w:rPr>
                <w:b/>
                <w:sz w:val="28"/>
                <w:szCs w:val="28"/>
              </w:rPr>
              <w:t>PLAKA</w:t>
            </w:r>
            <w:r w:rsidRPr="00434705">
              <w:rPr>
                <w:b/>
                <w:sz w:val="28"/>
                <w:szCs w:val="28"/>
              </w:rPr>
              <w:t>)</w:t>
            </w:r>
            <w:r>
              <w:rPr>
                <w:b/>
                <w:sz w:val="28"/>
                <w:szCs w:val="28"/>
              </w:rPr>
              <w:t xml:space="preserve">TAHSİS </w:t>
            </w:r>
            <w:r w:rsidRPr="00311E17">
              <w:rPr>
                <w:b/>
                <w:sz w:val="28"/>
                <w:szCs w:val="28"/>
              </w:rPr>
              <w:t>BELGESİ</w:t>
            </w:r>
          </w:p>
          <w:p w:rsidR="009D04DC" w:rsidRPr="00FD088E" w:rsidRDefault="009D04DC" w:rsidP="00FB63DA">
            <w:pPr>
              <w:jc w:val="both"/>
              <w:rPr>
                <w:b/>
              </w:rPr>
            </w:pPr>
          </w:p>
        </w:tc>
      </w:tr>
      <w:tr w:rsidR="009D04DC" w:rsidTr="00FB63DA">
        <w:trPr>
          <w:trHeight w:val="611"/>
        </w:trPr>
        <w:tc>
          <w:tcPr>
            <w:tcW w:w="4751" w:type="dxa"/>
            <w:gridSpan w:val="2"/>
            <w:tcBorders>
              <w:top w:val="single" w:sz="6" w:space="0" w:color="auto"/>
              <w:bottom w:val="nil"/>
              <w:right w:val="nil"/>
            </w:tcBorders>
            <w:vAlign w:val="center"/>
          </w:tcPr>
          <w:p w:rsidR="009D04DC" w:rsidRDefault="009D04DC" w:rsidP="00FB63DA">
            <w:pPr>
              <w:ind w:right="-243"/>
              <w:jc w:val="both"/>
            </w:pPr>
          </w:p>
          <w:p w:rsidR="009D04DC" w:rsidRDefault="009D04DC" w:rsidP="00FB63DA">
            <w:pPr>
              <w:ind w:right="-243"/>
              <w:jc w:val="both"/>
            </w:pPr>
            <w:r>
              <w:t>AD SOYADI                                           :</w:t>
            </w:r>
          </w:p>
          <w:p w:rsidR="009D04DC" w:rsidRDefault="009D04DC" w:rsidP="00FB63DA">
            <w:pPr>
              <w:jc w:val="both"/>
            </w:pPr>
          </w:p>
          <w:p w:rsidR="009D04DC" w:rsidRDefault="009D04DC" w:rsidP="00FB63DA">
            <w:pPr>
              <w:ind w:right="-242"/>
              <w:jc w:val="both"/>
            </w:pPr>
            <w:r>
              <w:t>T.C. KİMLİK NO                                   :</w:t>
            </w:r>
          </w:p>
          <w:p w:rsidR="009D04DC" w:rsidRDefault="009D04DC" w:rsidP="00FB63DA">
            <w:pPr>
              <w:jc w:val="both"/>
            </w:pPr>
          </w:p>
          <w:p w:rsidR="009D04DC" w:rsidRDefault="009D04DC" w:rsidP="00FB63DA">
            <w:pPr>
              <w:jc w:val="both"/>
            </w:pPr>
            <w:r>
              <w:t>BABA ADI                                             :</w:t>
            </w:r>
          </w:p>
          <w:p w:rsidR="009D04DC" w:rsidRDefault="009D04DC" w:rsidP="00FB63DA">
            <w:pPr>
              <w:jc w:val="both"/>
            </w:pPr>
          </w:p>
          <w:p w:rsidR="009D04DC" w:rsidRDefault="009D04DC" w:rsidP="00FB63DA">
            <w:pPr>
              <w:jc w:val="both"/>
            </w:pPr>
            <w:r>
              <w:t>TİCARİ AD – MARKA                          :</w:t>
            </w:r>
          </w:p>
          <w:p w:rsidR="009D04DC" w:rsidRDefault="009D04DC" w:rsidP="00FB63DA">
            <w:pPr>
              <w:jc w:val="both"/>
            </w:pPr>
          </w:p>
          <w:p w:rsidR="009D04DC" w:rsidRDefault="009D04DC" w:rsidP="00FB63DA">
            <w:pPr>
              <w:jc w:val="both"/>
            </w:pPr>
            <w:r>
              <w:t>SÜRÜCÜ BELGE NO                            :</w:t>
            </w:r>
          </w:p>
          <w:p w:rsidR="009D04DC" w:rsidRDefault="009D04DC" w:rsidP="00FB63DA">
            <w:pPr>
              <w:jc w:val="both"/>
            </w:pPr>
          </w:p>
          <w:p w:rsidR="009D04DC" w:rsidRDefault="009D04DC" w:rsidP="00FB63DA">
            <w:pPr>
              <w:jc w:val="both"/>
            </w:pPr>
            <w:r>
              <w:t>ODA KAYIT NO                                    :</w:t>
            </w:r>
          </w:p>
        </w:tc>
        <w:tc>
          <w:tcPr>
            <w:tcW w:w="283" w:type="dxa"/>
            <w:tcBorders>
              <w:top w:val="single" w:sz="6" w:space="0" w:color="auto"/>
              <w:left w:val="nil"/>
              <w:bottom w:val="nil"/>
              <w:right w:val="nil"/>
            </w:tcBorders>
            <w:vAlign w:val="center"/>
          </w:tcPr>
          <w:p w:rsidR="009D04DC" w:rsidRDefault="009D04DC" w:rsidP="00FB63DA">
            <w:pPr>
              <w:jc w:val="both"/>
            </w:pPr>
          </w:p>
        </w:tc>
        <w:tc>
          <w:tcPr>
            <w:tcW w:w="4809" w:type="dxa"/>
            <w:gridSpan w:val="2"/>
            <w:tcBorders>
              <w:top w:val="single" w:sz="6" w:space="0" w:color="auto"/>
              <w:left w:val="nil"/>
              <w:bottom w:val="nil"/>
            </w:tcBorders>
            <w:vAlign w:val="center"/>
          </w:tcPr>
          <w:p w:rsidR="009D04DC" w:rsidRDefault="009D04DC" w:rsidP="00FB63DA">
            <w:pPr>
              <w:jc w:val="both"/>
            </w:pPr>
          </w:p>
        </w:tc>
      </w:tr>
      <w:tr w:rsidR="009D04DC" w:rsidTr="00FB63DA">
        <w:trPr>
          <w:trHeight w:val="611"/>
        </w:trPr>
        <w:tc>
          <w:tcPr>
            <w:tcW w:w="4751" w:type="dxa"/>
            <w:gridSpan w:val="2"/>
            <w:tcBorders>
              <w:top w:val="nil"/>
              <w:bottom w:val="nil"/>
              <w:right w:val="nil"/>
            </w:tcBorders>
            <w:vAlign w:val="center"/>
          </w:tcPr>
          <w:p w:rsidR="009D04DC" w:rsidRDefault="009D04DC" w:rsidP="00FB63DA">
            <w:pPr>
              <w:ind w:right="-351"/>
              <w:jc w:val="both"/>
            </w:pPr>
            <w:r>
              <w:t>VERİLİŞ TARİHİ                                   :</w:t>
            </w:r>
          </w:p>
        </w:tc>
        <w:tc>
          <w:tcPr>
            <w:tcW w:w="283" w:type="dxa"/>
            <w:tcBorders>
              <w:top w:val="nil"/>
              <w:left w:val="nil"/>
              <w:bottom w:val="nil"/>
              <w:right w:val="nil"/>
            </w:tcBorders>
            <w:vAlign w:val="center"/>
          </w:tcPr>
          <w:p w:rsidR="009D04DC" w:rsidRDefault="009D04DC" w:rsidP="00FB63DA">
            <w:pPr>
              <w:jc w:val="both"/>
            </w:pPr>
          </w:p>
        </w:tc>
        <w:tc>
          <w:tcPr>
            <w:tcW w:w="4809" w:type="dxa"/>
            <w:gridSpan w:val="2"/>
            <w:tcBorders>
              <w:top w:val="nil"/>
              <w:left w:val="nil"/>
              <w:bottom w:val="nil"/>
            </w:tcBorders>
            <w:vAlign w:val="center"/>
          </w:tcPr>
          <w:p w:rsidR="009D04DC" w:rsidRDefault="009D04DC" w:rsidP="00FB63DA">
            <w:pPr>
              <w:jc w:val="both"/>
            </w:pPr>
          </w:p>
        </w:tc>
      </w:tr>
      <w:tr w:rsidR="009D04DC" w:rsidTr="00FB63DA">
        <w:trPr>
          <w:trHeight w:val="611"/>
        </w:trPr>
        <w:tc>
          <w:tcPr>
            <w:tcW w:w="4751" w:type="dxa"/>
            <w:gridSpan w:val="2"/>
            <w:tcBorders>
              <w:top w:val="nil"/>
              <w:bottom w:val="nil"/>
              <w:right w:val="nil"/>
            </w:tcBorders>
            <w:vAlign w:val="center"/>
          </w:tcPr>
          <w:p w:rsidR="009D04DC" w:rsidRDefault="009D04DC" w:rsidP="00FB63DA">
            <w:pPr>
              <w:jc w:val="both"/>
            </w:pPr>
            <w:r>
              <w:t>ARACIN PLAKASI                                :</w:t>
            </w:r>
          </w:p>
        </w:tc>
        <w:tc>
          <w:tcPr>
            <w:tcW w:w="283" w:type="dxa"/>
            <w:tcBorders>
              <w:top w:val="nil"/>
              <w:left w:val="nil"/>
              <w:bottom w:val="nil"/>
              <w:right w:val="nil"/>
            </w:tcBorders>
            <w:vAlign w:val="center"/>
          </w:tcPr>
          <w:p w:rsidR="009D04DC" w:rsidRDefault="009D04DC" w:rsidP="00FB63DA">
            <w:pPr>
              <w:jc w:val="both"/>
            </w:pPr>
          </w:p>
        </w:tc>
        <w:tc>
          <w:tcPr>
            <w:tcW w:w="4809" w:type="dxa"/>
            <w:gridSpan w:val="2"/>
            <w:tcBorders>
              <w:top w:val="nil"/>
              <w:left w:val="nil"/>
              <w:bottom w:val="nil"/>
            </w:tcBorders>
            <w:vAlign w:val="center"/>
          </w:tcPr>
          <w:p w:rsidR="009D04DC" w:rsidRDefault="009D04DC" w:rsidP="00FB63DA">
            <w:pPr>
              <w:jc w:val="both"/>
            </w:pPr>
          </w:p>
        </w:tc>
      </w:tr>
      <w:tr w:rsidR="009D04DC" w:rsidTr="00FB63DA">
        <w:trPr>
          <w:trHeight w:val="611"/>
        </w:trPr>
        <w:tc>
          <w:tcPr>
            <w:tcW w:w="4751" w:type="dxa"/>
            <w:gridSpan w:val="2"/>
            <w:tcBorders>
              <w:top w:val="nil"/>
              <w:bottom w:val="nil"/>
              <w:right w:val="nil"/>
            </w:tcBorders>
            <w:vAlign w:val="center"/>
          </w:tcPr>
          <w:p w:rsidR="009D04DC" w:rsidRDefault="009D04DC" w:rsidP="00FB63DA">
            <w:pPr>
              <w:jc w:val="both"/>
            </w:pPr>
          </w:p>
        </w:tc>
        <w:tc>
          <w:tcPr>
            <w:tcW w:w="283" w:type="dxa"/>
            <w:tcBorders>
              <w:top w:val="nil"/>
              <w:left w:val="nil"/>
              <w:bottom w:val="nil"/>
              <w:right w:val="nil"/>
            </w:tcBorders>
            <w:vAlign w:val="center"/>
          </w:tcPr>
          <w:p w:rsidR="009D04DC" w:rsidRDefault="009D04DC" w:rsidP="00FB63DA">
            <w:pPr>
              <w:jc w:val="both"/>
            </w:pPr>
          </w:p>
        </w:tc>
        <w:tc>
          <w:tcPr>
            <w:tcW w:w="4809" w:type="dxa"/>
            <w:gridSpan w:val="2"/>
            <w:tcBorders>
              <w:top w:val="nil"/>
              <w:left w:val="nil"/>
              <w:bottom w:val="nil"/>
            </w:tcBorders>
            <w:vAlign w:val="center"/>
          </w:tcPr>
          <w:p w:rsidR="009D04DC" w:rsidRDefault="009D04DC" w:rsidP="00FB63DA">
            <w:pPr>
              <w:jc w:val="both"/>
            </w:pPr>
          </w:p>
        </w:tc>
      </w:tr>
      <w:tr w:rsidR="009D04DC" w:rsidTr="00FB63DA">
        <w:trPr>
          <w:trHeight w:val="611"/>
        </w:trPr>
        <w:tc>
          <w:tcPr>
            <w:tcW w:w="4751" w:type="dxa"/>
            <w:gridSpan w:val="2"/>
            <w:tcBorders>
              <w:top w:val="nil"/>
              <w:bottom w:val="nil"/>
              <w:right w:val="nil"/>
            </w:tcBorders>
            <w:vAlign w:val="center"/>
          </w:tcPr>
          <w:p w:rsidR="009D04DC" w:rsidRDefault="009D04DC" w:rsidP="00FB63DA">
            <w:pPr>
              <w:jc w:val="both"/>
            </w:pPr>
          </w:p>
        </w:tc>
        <w:tc>
          <w:tcPr>
            <w:tcW w:w="283" w:type="dxa"/>
            <w:tcBorders>
              <w:top w:val="nil"/>
              <w:left w:val="nil"/>
              <w:bottom w:val="nil"/>
              <w:right w:val="nil"/>
            </w:tcBorders>
            <w:vAlign w:val="center"/>
          </w:tcPr>
          <w:p w:rsidR="009D04DC" w:rsidRDefault="009D04DC" w:rsidP="00FB63DA">
            <w:pPr>
              <w:jc w:val="both"/>
            </w:pPr>
          </w:p>
        </w:tc>
        <w:tc>
          <w:tcPr>
            <w:tcW w:w="4809" w:type="dxa"/>
            <w:gridSpan w:val="2"/>
            <w:tcBorders>
              <w:top w:val="nil"/>
              <w:left w:val="nil"/>
              <w:bottom w:val="nil"/>
            </w:tcBorders>
            <w:vAlign w:val="center"/>
          </w:tcPr>
          <w:p w:rsidR="009D04DC" w:rsidRDefault="009D04DC" w:rsidP="00FB63DA">
            <w:pPr>
              <w:jc w:val="both"/>
            </w:pPr>
          </w:p>
        </w:tc>
      </w:tr>
      <w:tr w:rsidR="009D04DC" w:rsidTr="00FB63DA">
        <w:trPr>
          <w:trHeight w:val="5666"/>
        </w:trPr>
        <w:tc>
          <w:tcPr>
            <w:tcW w:w="9843" w:type="dxa"/>
            <w:gridSpan w:val="5"/>
            <w:tcBorders>
              <w:top w:val="nil"/>
              <w:bottom w:val="thickThinSmallGap" w:sz="24" w:space="0" w:color="auto"/>
            </w:tcBorders>
            <w:vAlign w:val="center"/>
          </w:tcPr>
          <w:tbl>
            <w:tblPr>
              <w:tblStyle w:val="TabloKlavuzu"/>
              <w:tblW w:w="0" w:type="auto"/>
              <w:tblLayout w:type="fixed"/>
              <w:tblLook w:val="04A0"/>
            </w:tblPr>
            <w:tblGrid>
              <w:gridCol w:w="8812"/>
            </w:tblGrid>
            <w:tr w:rsidR="009D04DC" w:rsidTr="00FB63DA">
              <w:trPr>
                <w:trHeight w:val="995"/>
              </w:trPr>
              <w:tc>
                <w:tcPr>
                  <w:tcW w:w="8812" w:type="dxa"/>
                  <w:tcBorders>
                    <w:top w:val="nil"/>
                    <w:left w:val="nil"/>
                    <w:bottom w:val="nil"/>
                    <w:right w:val="nil"/>
                  </w:tcBorders>
                </w:tcPr>
                <w:p w:rsidR="009D04DC" w:rsidRPr="000A5E1F" w:rsidRDefault="009D04DC" w:rsidP="00FB63DA">
                  <w:pPr>
                    <w:framePr w:hSpace="141" w:wrap="around" w:vAnchor="text" w:hAnchor="margin" w:y="-352"/>
                    <w:jc w:val="both"/>
                  </w:pPr>
                  <w:r>
                    <w:t xml:space="preserve">     Bu belge, 5393 sayılı kanunun 14,15,18 ve 67’inci maddelerine göre çıkartılan Ardeşen Belediyesi Ticari Minibüs (M plakalı) Yönetmeliği ve Bakanlar Kurulunun 86/10553 sayılı kararına göre düzenlenmiştir.</w:t>
                  </w:r>
                </w:p>
                <w:p w:rsidR="009D04DC" w:rsidRPr="000A5E1F" w:rsidRDefault="009D04DC" w:rsidP="00FB63DA">
                  <w:pPr>
                    <w:framePr w:hSpace="141" w:wrap="around" w:vAnchor="text" w:hAnchor="margin" w:y="-352"/>
                  </w:pPr>
                </w:p>
              </w:tc>
            </w:tr>
            <w:tr w:rsidR="009D04DC" w:rsidTr="00FB63DA">
              <w:trPr>
                <w:trHeight w:val="2440"/>
              </w:trPr>
              <w:tc>
                <w:tcPr>
                  <w:tcW w:w="8812" w:type="dxa"/>
                  <w:tcBorders>
                    <w:top w:val="nil"/>
                    <w:left w:val="nil"/>
                    <w:bottom w:val="nil"/>
                    <w:right w:val="nil"/>
                  </w:tcBorders>
                  <w:vAlign w:val="center"/>
                </w:tcPr>
                <w:p w:rsidR="009D04DC" w:rsidRDefault="009D04DC" w:rsidP="00FB63DA">
                  <w:pPr>
                    <w:framePr w:hSpace="141" w:wrap="around" w:vAnchor="text" w:hAnchor="margin" w:y="-352"/>
                    <w:jc w:val="both"/>
                  </w:pPr>
                  <w:r>
                    <w:t xml:space="preserve">                                                                                                            </w:t>
                  </w:r>
                  <w:r w:rsidR="00F97A0E">
                    <w:t xml:space="preserve">                    </w:t>
                  </w:r>
                  <w:r>
                    <w:t xml:space="preserve"> …/…/20…</w:t>
                  </w:r>
                  <w:r w:rsidR="00F97A0E">
                    <w:t xml:space="preserve">         </w:t>
                  </w:r>
                </w:p>
                <w:p w:rsidR="009D04DC" w:rsidRDefault="009D04DC" w:rsidP="00FB63DA">
                  <w:pPr>
                    <w:framePr w:hSpace="141" w:wrap="around" w:vAnchor="text" w:hAnchor="margin" w:y="-352"/>
                    <w:jc w:val="both"/>
                    <w:rPr>
                      <w:sz w:val="16"/>
                      <w:szCs w:val="16"/>
                    </w:rPr>
                  </w:pPr>
                  <w:r>
                    <w:t xml:space="preserve">                                                                                                       </w:t>
                  </w:r>
                  <w:r w:rsidR="00F97A0E">
                    <w:t xml:space="preserve">                 </w:t>
                  </w:r>
                  <w:r>
                    <w:t xml:space="preserve">  Belediye Başkanı</w:t>
                  </w:r>
                </w:p>
                <w:p w:rsidR="009D04DC" w:rsidRPr="00313714" w:rsidRDefault="009D04DC" w:rsidP="00F32B44">
                  <w:pPr>
                    <w:framePr w:hSpace="141" w:wrap="around" w:vAnchor="text" w:hAnchor="margin" w:y="-352"/>
                    <w:jc w:val="both"/>
                    <w:rPr>
                      <w:sz w:val="16"/>
                      <w:szCs w:val="16"/>
                    </w:rPr>
                  </w:pPr>
                </w:p>
              </w:tc>
            </w:tr>
          </w:tbl>
          <w:p w:rsidR="009D04DC" w:rsidRDefault="009D04DC" w:rsidP="00FB63DA">
            <w:pPr>
              <w:jc w:val="both"/>
            </w:pPr>
          </w:p>
        </w:tc>
      </w:tr>
    </w:tbl>
    <w:p w:rsidR="001D1B88" w:rsidRDefault="001D1B88" w:rsidP="001D1B88">
      <w:pPr>
        <w:jc w:val="both"/>
      </w:pPr>
    </w:p>
    <w:p w:rsidR="001D1B88" w:rsidRPr="001D1B88" w:rsidRDefault="001D1B88" w:rsidP="001D1B88"/>
    <w:p w:rsidR="001D1B88" w:rsidRPr="001D1B88" w:rsidRDefault="001D1B88" w:rsidP="001D1B88"/>
    <w:p w:rsidR="001D1B88" w:rsidRPr="001D1B88" w:rsidRDefault="001D1B88" w:rsidP="001D1B88"/>
    <w:p w:rsidR="001D1B88" w:rsidRPr="001D1B88" w:rsidRDefault="001D1B88" w:rsidP="001D1B88"/>
    <w:p w:rsidR="001D1B88" w:rsidRPr="001D1B88" w:rsidRDefault="001D1B88" w:rsidP="001D1B88"/>
    <w:p w:rsidR="001D1B88" w:rsidRDefault="001D1B88" w:rsidP="001D1B88"/>
    <w:p w:rsidR="00204418" w:rsidRPr="001D1B88" w:rsidRDefault="00204418" w:rsidP="001D1B88"/>
    <w:sectPr w:rsidR="00204418" w:rsidRPr="001D1B88" w:rsidSect="001D1B88">
      <w:footerReference w:type="default" r:id="rId11"/>
      <w:pgSz w:w="11906" w:h="16838"/>
      <w:pgMar w:top="851"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C0" w:rsidRDefault="005D39C0" w:rsidP="00502702">
      <w:pPr>
        <w:spacing w:after="0" w:line="240" w:lineRule="auto"/>
      </w:pPr>
      <w:r>
        <w:separator/>
      </w:r>
    </w:p>
  </w:endnote>
  <w:endnote w:type="continuationSeparator" w:id="1">
    <w:p w:rsidR="005D39C0" w:rsidRDefault="005D39C0" w:rsidP="00502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737839"/>
      <w:docPartObj>
        <w:docPartGallery w:val="Page Numbers (Bottom of Page)"/>
        <w:docPartUnique/>
      </w:docPartObj>
    </w:sdtPr>
    <w:sdtContent>
      <w:p w:rsidR="001D07CC" w:rsidRDefault="00C920ED">
        <w:pPr>
          <w:pStyle w:val="Altbilgi"/>
          <w:jc w:val="center"/>
        </w:pPr>
        <w:r>
          <w:fldChar w:fldCharType="begin"/>
        </w:r>
        <w:r w:rsidR="001D07CC">
          <w:instrText>PAGE   \* MERGEFORMAT</w:instrText>
        </w:r>
        <w:r>
          <w:fldChar w:fldCharType="separate"/>
        </w:r>
        <w:r w:rsidR="00F32B44">
          <w:rPr>
            <w:noProof/>
          </w:rPr>
          <w:t>6</w:t>
        </w:r>
        <w:r>
          <w:fldChar w:fldCharType="end"/>
        </w:r>
      </w:p>
    </w:sdtContent>
  </w:sdt>
  <w:p w:rsidR="001D07CC" w:rsidRDefault="001D07C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C0" w:rsidRDefault="005D39C0" w:rsidP="00502702">
      <w:pPr>
        <w:spacing w:after="0" w:line="240" w:lineRule="auto"/>
      </w:pPr>
      <w:r>
        <w:separator/>
      </w:r>
    </w:p>
  </w:footnote>
  <w:footnote w:type="continuationSeparator" w:id="1">
    <w:p w:rsidR="005D39C0" w:rsidRDefault="005D39C0" w:rsidP="005027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6A6C"/>
    <w:rsid w:val="00001697"/>
    <w:rsid w:val="000355E9"/>
    <w:rsid w:val="0008301C"/>
    <w:rsid w:val="000A6552"/>
    <w:rsid w:val="000F413E"/>
    <w:rsid w:val="001D07CC"/>
    <w:rsid w:val="001D1B88"/>
    <w:rsid w:val="001D5BA6"/>
    <w:rsid w:val="001F7DF6"/>
    <w:rsid w:val="00201202"/>
    <w:rsid w:val="00203038"/>
    <w:rsid w:val="00204418"/>
    <w:rsid w:val="00223A6F"/>
    <w:rsid w:val="002E79E8"/>
    <w:rsid w:val="002F23D8"/>
    <w:rsid w:val="002F7926"/>
    <w:rsid w:val="00356068"/>
    <w:rsid w:val="003A70AB"/>
    <w:rsid w:val="004460BB"/>
    <w:rsid w:val="004478A1"/>
    <w:rsid w:val="004869E1"/>
    <w:rsid w:val="00500CF3"/>
    <w:rsid w:val="00502702"/>
    <w:rsid w:val="005256ED"/>
    <w:rsid w:val="00583744"/>
    <w:rsid w:val="005C742A"/>
    <w:rsid w:val="005D39C0"/>
    <w:rsid w:val="00637056"/>
    <w:rsid w:val="006679BC"/>
    <w:rsid w:val="006C1E9B"/>
    <w:rsid w:val="0072699A"/>
    <w:rsid w:val="00766D88"/>
    <w:rsid w:val="00775BA0"/>
    <w:rsid w:val="00777113"/>
    <w:rsid w:val="007966D6"/>
    <w:rsid w:val="007E1DAB"/>
    <w:rsid w:val="007F12BF"/>
    <w:rsid w:val="00853AB4"/>
    <w:rsid w:val="008876B7"/>
    <w:rsid w:val="008B2071"/>
    <w:rsid w:val="008E0302"/>
    <w:rsid w:val="00900E16"/>
    <w:rsid w:val="009076AF"/>
    <w:rsid w:val="00921846"/>
    <w:rsid w:val="009252E4"/>
    <w:rsid w:val="009D04DC"/>
    <w:rsid w:val="00A036E8"/>
    <w:rsid w:val="00A21C6E"/>
    <w:rsid w:val="00A66A6C"/>
    <w:rsid w:val="00A97A02"/>
    <w:rsid w:val="00AB6175"/>
    <w:rsid w:val="00B4201D"/>
    <w:rsid w:val="00BB163C"/>
    <w:rsid w:val="00C538A2"/>
    <w:rsid w:val="00C67919"/>
    <w:rsid w:val="00C84BAC"/>
    <w:rsid w:val="00C920ED"/>
    <w:rsid w:val="00CA2550"/>
    <w:rsid w:val="00D539EC"/>
    <w:rsid w:val="00D54D02"/>
    <w:rsid w:val="00DA3950"/>
    <w:rsid w:val="00DC0A3C"/>
    <w:rsid w:val="00DF1864"/>
    <w:rsid w:val="00E14852"/>
    <w:rsid w:val="00E20369"/>
    <w:rsid w:val="00E60235"/>
    <w:rsid w:val="00EC1E80"/>
    <w:rsid w:val="00EE4498"/>
    <w:rsid w:val="00EF42F2"/>
    <w:rsid w:val="00F32B44"/>
    <w:rsid w:val="00F54A81"/>
    <w:rsid w:val="00F84DFF"/>
    <w:rsid w:val="00F97A0E"/>
    <w:rsid w:val="00FC44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6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6A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6A6C"/>
    <w:rPr>
      <w:rFonts w:ascii="Tahoma" w:eastAsiaTheme="minorEastAsia" w:hAnsi="Tahoma" w:cs="Tahoma"/>
      <w:sz w:val="16"/>
      <w:szCs w:val="16"/>
      <w:lang w:eastAsia="tr-TR"/>
    </w:rPr>
  </w:style>
  <w:style w:type="table" w:styleId="TabloKlavuzu">
    <w:name w:val="Table Grid"/>
    <w:basedOn w:val="NormalTablo"/>
    <w:uiPriority w:val="39"/>
    <w:rsid w:val="005256E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027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702"/>
    <w:rPr>
      <w:rFonts w:eastAsiaTheme="minorEastAsia"/>
      <w:lang w:eastAsia="tr-TR"/>
    </w:rPr>
  </w:style>
  <w:style w:type="paragraph" w:styleId="Altbilgi">
    <w:name w:val="footer"/>
    <w:basedOn w:val="Normal"/>
    <w:link w:val="AltbilgiChar"/>
    <w:uiPriority w:val="99"/>
    <w:unhideWhenUsed/>
    <w:rsid w:val="005027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702"/>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5ED49-BA28-462D-BE17-1C08C7A9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4087</Words>
  <Characters>23301</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ÖNCÜEL BİLGİSAYAR</dc:creator>
  <cp:lastModifiedBy>ÖNCÜEL BİLGİSAYAR</cp:lastModifiedBy>
  <cp:revision>2</cp:revision>
  <cp:lastPrinted>2020-12-16T08:01:00Z</cp:lastPrinted>
  <dcterms:created xsi:type="dcterms:W3CDTF">2020-12-16T08:03:00Z</dcterms:created>
  <dcterms:modified xsi:type="dcterms:W3CDTF">2020-12-16T08:03:00Z</dcterms:modified>
</cp:coreProperties>
</file>